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B7CD1E" w14:textId="361CD151" w:rsidR="000F6AA2" w:rsidRPr="005C425B" w:rsidRDefault="00C073E9" w:rsidP="00EF5F51">
      <w:pPr>
        <w:pStyle w:val="Title"/>
      </w:pPr>
      <w:r w:rsidRPr="005C425B">
        <w:t>Supplementa</w:t>
      </w:r>
      <w:r w:rsidR="005B3EB3">
        <w:t>ry</w:t>
      </w:r>
      <w:r w:rsidRPr="005C425B">
        <w:t xml:space="preserve"> materials for </w:t>
      </w:r>
      <w:r w:rsidR="005B3EB3">
        <w:t xml:space="preserve">Hayes and Kaplan </w:t>
      </w:r>
      <w:r w:rsidRPr="005C425B">
        <w:t>(202</w:t>
      </w:r>
      <w:r w:rsidR="005B3EB3">
        <w:t>3</w:t>
      </w:r>
      <w:r w:rsidRPr="005C425B">
        <w:t xml:space="preserve">) </w:t>
      </w:r>
      <w:r w:rsidR="00EF5F51">
        <w:t>“</w:t>
      </w:r>
      <w:r w:rsidRPr="005C425B">
        <w:t>Zero-Weighted Constraints in Noisy Harmonic Grammar</w:t>
      </w:r>
      <w:r w:rsidR="00EF5F51">
        <w:t>”</w:t>
      </w:r>
    </w:p>
    <w:p w14:paraId="6844C320" w14:textId="77777777" w:rsidR="000F6AA2" w:rsidRPr="005C425B" w:rsidRDefault="000F6AA2" w:rsidP="00EF5F51"/>
    <w:p w14:paraId="30FE8A8D" w14:textId="4F8904A7" w:rsidR="000F6AA2" w:rsidRPr="005C425B" w:rsidRDefault="00C073E9" w:rsidP="00EF5F51">
      <w:pPr>
        <w:jc w:val="center"/>
      </w:pPr>
      <w:r w:rsidRPr="00EF5F51">
        <w:rPr>
          <w:i/>
        </w:rPr>
        <w:t>Linguistic Inquiry</w:t>
      </w:r>
      <w:r w:rsidRPr="005C425B">
        <w:t xml:space="preserve"> Squibs and Discussion</w:t>
      </w:r>
    </w:p>
    <w:p w14:paraId="30161A97" w14:textId="77777777" w:rsidR="000F6AA2" w:rsidRPr="005C425B" w:rsidRDefault="000F6AA2" w:rsidP="00EF5F51"/>
    <w:p w14:paraId="5B06E4C0" w14:textId="77777777" w:rsidR="00EF5F51" w:rsidRDefault="00EF5F51" w:rsidP="00EF5F51"/>
    <w:p w14:paraId="3282880C" w14:textId="630828E5" w:rsidR="00EF5F51" w:rsidRDefault="00EF5F51" w:rsidP="005B3EB3">
      <w:pPr>
        <w:pStyle w:val="Heading1"/>
        <w:ind w:left="360" w:hanging="360"/>
      </w:pPr>
      <w:r>
        <w:t xml:space="preserve">Materials for </w:t>
      </w:r>
      <w:r w:rsidR="0041293A">
        <w:t>T</w:t>
      </w:r>
      <w:r>
        <w:t>ableau (1)</w:t>
      </w:r>
    </w:p>
    <w:p w14:paraId="54A9F638" w14:textId="77777777" w:rsidR="00EF5F51" w:rsidRDefault="00EF5F51" w:rsidP="00EF5F51">
      <w:pPr>
        <w:pStyle w:val="Heading2"/>
      </w:pPr>
      <w:r>
        <w:t>Purpose</w:t>
      </w:r>
    </w:p>
    <w:p w14:paraId="1757B596" w14:textId="4697D692" w:rsidR="00EF5F51" w:rsidRDefault="00EF5F51" w:rsidP="00EF5F51">
      <w:r>
        <w:t>Show that weights of values 4.9</w:t>
      </w:r>
      <w:r w:rsidR="00BC74C4">
        <w:t>5</w:t>
      </w:r>
      <w:r>
        <w:t xml:space="preserve"> </w:t>
      </w:r>
      <w:r w:rsidR="00E17F5A">
        <w:t xml:space="preserve">for </w:t>
      </w:r>
      <w:r w:rsidR="00E17F5A" w:rsidRPr="00E17F5A">
        <w:rPr>
          <w:smallCaps/>
        </w:rPr>
        <w:t>PreferMajority</w:t>
      </w:r>
      <w:r w:rsidR="00E17F5A">
        <w:t xml:space="preserve"> and </w:t>
      </w:r>
      <w:r>
        <w:t xml:space="preserve">4 </w:t>
      </w:r>
      <w:r w:rsidR="00E17F5A">
        <w:t xml:space="preserve">for </w:t>
      </w:r>
      <w:r w:rsidR="00E17F5A" w:rsidRPr="00E17F5A">
        <w:rPr>
          <w:smallCaps/>
        </w:rPr>
        <w:t>PreferMinority</w:t>
      </w:r>
      <w:r w:rsidR="00E17F5A">
        <w:t xml:space="preserve"> </w:t>
      </w:r>
      <w:r>
        <w:t xml:space="preserve">derive </w:t>
      </w:r>
      <w:r w:rsidR="00E17F5A">
        <w:t xml:space="preserve">a </w:t>
      </w:r>
      <w:r>
        <w:t>.75/.25 probability</w:t>
      </w:r>
      <w:r w:rsidR="00E17F5A">
        <w:t xml:space="preserve"> split.</w:t>
      </w:r>
    </w:p>
    <w:p w14:paraId="1ADDFCE8" w14:textId="77777777" w:rsidR="00EF5F51" w:rsidRDefault="00EF5F51" w:rsidP="00EF5F51"/>
    <w:p w14:paraId="513C19B6" w14:textId="77777777" w:rsidR="00EF5F51" w:rsidRDefault="00EF5F51" w:rsidP="00EF5F51">
      <w:pPr>
        <w:pStyle w:val="Heading2"/>
      </w:pPr>
      <w:r>
        <w:t>Files</w:t>
      </w:r>
    </w:p>
    <w:p w14:paraId="09B33542" w14:textId="77777777" w:rsidR="00EF5F51" w:rsidRDefault="00C073E9" w:rsidP="00EF5F51">
      <w:r w:rsidRPr="005C425B">
        <w:t>1_SpreadsheetForTableau1.xlsx</w:t>
      </w:r>
    </w:p>
    <w:p w14:paraId="3B0EEC29" w14:textId="77777777" w:rsidR="000F6AA2" w:rsidRPr="005C425B" w:rsidRDefault="00C073E9" w:rsidP="00EF5F51">
      <w:r w:rsidRPr="005C425B">
        <w:t>1_VerifyWeights.txt</w:t>
      </w:r>
    </w:p>
    <w:p w14:paraId="4686A9CD" w14:textId="77777777" w:rsidR="000F6AA2" w:rsidRPr="005C425B" w:rsidRDefault="000F6AA2" w:rsidP="00EF5F51"/>
    <w:p w14:paraId="372CED32" w14:textId="77777777" w:rsidR="00EF5F51" w:rsidRDefault="00EF5F51" w:rsidP="00EF5F51">
      <w:pPr>
        <w:pStyle w:val="Heading2"/>
      </w:pPr>
      <w:r>
        <w:t>Discussion</w:t>
      </w:r>
    </w:p>
    <w:p w14:paraId="51947B31" w14:textId="55B540F5" w:rsidR="000F6AA2" w:rsidRPr="005C425B" w:rsidRDefault="00B80363" w:rsidP="00EF5F51">
      <w:r>
        <w:t>In</w:t>
      </w:r>
      <w:r w:rsidR="00C073E9" w:rsidRPr="005C425B">
        <w:t xml:space="preserve"> this and other spreadsheets, we construct a </w:t>
      </w:r>
      <w:r w:rsidR="00C073E9" w:rsidRPr="00EF5F51">
        <w:rPr>
          <w:b/>
        </w:rPr>
        <w:t>Diagnostic Gaussian</w:t>
      </w:r>
      <w:r w:rsidR="00C073E9" w:rsidRPr="005C425B">
        <w:t xml:space="preserve">, following </w:t>
      </w:r>
      <w:r w:rsidR="00EF5F51">
        <w:t xml:space="preserve">the method </w:t>
      </w:r>
      <w:r w:rsidR="00E17F5A">
        <w:t xml:space="preserve">presented by Kie </w:t>
      </w:r>
      <w:r w:rsidR="00C073E9" w:rsidRPr="005C425B">
        <w:t>Zuraw (2000, UCLA dissertation</w:t>
      </w:r>
      <w:r w:rsidR="007C1FAC">
        <w:t xml:space="preserve">; </w:t>
      </w:r>
      <w:r w:rsidR="007C1FAC" w:rsidRPr="007C1FAC">
        <w:t>https://linguistics.ucla.edu/people/zuraw/dnldpprs/diss.pdf</w:t>
      </w:r>
      <w:r w:rsidR="00C073E9" w:rsidRPr="005C425B">
        <w:t>)</w:t>
      </w:r>
      <w:r w:rsidR="00A0145F">
        <w:t>, and more recently by Flemming (2021).</w:t>
      </w:r>
      <w:r w:rsidR="00C073E9" w:rsidRPr="005C425B">
        <w:t xml:space="preserve">  </w:t>
      </w:r>
    </w:p>
    <w:p w14:paraId="4846F372" w14:textId="77777777" w:rsidR="000F6AA2" w:rsidRPr="005C425B" w:rsidRDefault="000F6AA2" w:rsidP="00EF5F51"/>
    <w:p w14:paraId="64F644CA" w14:textId="6C8A6051" w:rsidR="000F6AA2" w:rsidRDefault="00C073E9" w:rsidP="00EF5F51">
      <w:r w:rsidRPr="005C425B">
        <w:t xml:space="preserve">The mean of the Diagnostic Gaussian is the sum of the base weights of the constraints that prefer </w:t>
      </w:r>
      <w:r w:rsidR="00122E77">
        <w:t xml:space="preserve">the </w:t>
      </w:r>
      <w:r w:rsidRPr="005C425B">
        <w:t>M</w:t>
      </w:r>
      <w:r w:rsidR="00B80363">
        <w:t xml:space="preserve">inority </w:t>
      </w:r>
      <w:r w:rsidR="00122E77">
        <w:t>candidate</w:t>
      </w:r>
      <w:r w:rsidRPr="005C425B">
        <w:t>, minus the sum of base weights of the constraints that prefer M</w:t>
      </w:r>
      <w:r w:rsidR="00B80363">
        <w:t xml:space="preserve">ajority. </w:t>
      </w:r>
      <w:r w:rsidRPr="005C425B">
        <w:t xml:space="preserve">Its standard deviation is the square root of the sums of the squared standard deviations of all constraints that prefer one or the other input (this works because no constraint is violated more than once; </w:t>
      </w:r>
      <w:r w:rsidR="00122E77">
        <w:t xml:space="preserve">otherwise </w:t>
      </w:r>
      <w:r w:rsidR="007C1FAC">
        <w:t>one must count each violation</w:t>
      </w:r>
      <w:r w:rsidR="00B80363">
        <w:t xml:space="preserve"> separately in the total</w:t>
      </w:r>
      <w:r w:rsidRPr="005C425B">
        <w:t xml:space="preserve">). </w:t>
      </w:r>
      <w:r w:rsidR="00EF5F51">
        <w:t>T</w:t>
      </w:r>
      <w:r w:rsidRPr="005C425B">
        <w:t>he probability that the Majority candidate wins is the probability that the Diagnostic Gaussian will go above zero. The latter value can be looked up using the NORMDIST() function of Excel.</w:t>
      </w:r>
      <w:r w:rsidR="00B80363">
        <w:t xml:space="preserve"> (The four arguments of this function are:  the criterial value of zero, the mean, the standard deviation, and “TRUE” to indicate that the cumulative distribution is required.)</w:t>
      </w:r>
    </w:p>
    <w:p w14:paraId="139E032E" w14:textId="2FECCA03" w:rsidR="00FF700A" w:rsidRDefault="00FF700A" w:rsidP="00EF5F51"/>
    <w:p w14:paraId="2A0EA7D0" w14:textId="603F53C3" w:rsidR="00FF700A" w:rsidRPr="005C425B" w:rsidRDefault="00FF700A" w:rsidP="00EF5F51">
      <w:r>
        <w:t xml:space="preserve">The spreadsheet calculates the probability of the candidates from the constraint weights. The weight of PreferMinority was set at 4, and the weight of PreferMajority was </w:t>
      </w:r>
      <w:r w:rsidR="00C46675">
        <w:t>set to</w:t>
      </w:r>
      <w:r>
        <w:t xml:space="preserve"> ensure that the output probabilities would match the target values .75/.25.</w:t>
      </w:r>
    </w:p>
    <w:p w14:paraId="56B9D432" w14:textId="77777777" w:rsidR="000F6AA2" w:rsidRPr="005C425B" w:rsidRDefault="000F6AA2" w:rsidP="00EF5F51"/>
    <w:p w14:paraId="320E61B3" w14:textId="0794779F" w:rsidR="000F6AA2" w:rsidRPr="005C425B" w:rsidRDefault="00C073E9" w:rsidP="00EF5F51">
      <w:r w:rsidRPr="005C425B">
        <w:t xml:space="preserve">The OTSoft output file, 1_VerifyWeights.txt, simply </w:t>
      </w:r>
      <w:r w:rsidR="007C1FAC">
        <w:t xml:space="preserve">verifies </w:t>
      </w:r>
      <w:r w:rsidRPr="005C425B">
        <w:t xml:space="preserve">that the Excel-calculated weights work, using the </w:t>
      </w:r>
      <w:r w:rsidR="0058129B">
        <w:t xml:space="preserve">sampling </w:t>
      </w:r>
      <w:r w:rsidRPr="005C425B">
        <w:t xml:space="preserve">method </w:t>
      </w:r>
      <w:r w:rsidR="0058129B">
        <w:t>(</w:t>
      </w:r>
      <w:r w:rsidRPr="005C425B">
        <w:t>running the grammar for many evaluation times</w:t>
      </w:r>
      <w:r w:rsidR="0058129B">
        <w:t>)</w:t>
      </w:r>
      <w:r w:rsidRPr="005C425B">
        <w:t>.</w:t>
      </w:r>
      <w:r w:rsidR="0058129B">
        <w:t xml:space="preserve"> It was run in OTSoft 2.6 (</w:t>
      </w:r>
      <w:r w:rsidR="007C1FAC" w:rsidRPr="007C1FAC">
        <w:t>https://linguistics.ucla.edu/people/hayes/otsoft/</w:t>
      </w:r>
      <w:r w:rsidR="0058129B">
        <w:t xml:space="preserve">), using the OTSoft tab of the </w:t>
      </w:r>
      <w:r w:rsidR="007C1FAC">
        <w:t xml:space="preserve">Excel </w:t>
      </w:r>
      <w:r w:rsidR="0058129B">
        <w:t>spreadsheet as the input file.</w:t>
      </w:r>
      <w:r w:rsidR="00FF700A">
        <w:t xml:space="preserve"> Sampling tends not to be as accurate as other methods and the .75/.25 target is only approximated.</w:t>
      </w:r>
    </w:p>
    <w:p w14:paraId="6CC6DA34" w14:textId="77777777" w:rsidR="000F6AA2" w:rsidRPr="005C425B" w:rsidRDefault="000F6AA2" w:rsidP="00EF5F51"/>
    <w:p w14:paraId="23ADF65A" w14:textId="08A9C2CA" w:rsidR="000F6AA2" w:rsidRDefault="00EF5F51" w:rsidP="00DC2816">
      <w:pPr>
        <w:pStyle w:val="Heading1"/>
        <w:ind w:left="360" w:hanging="360"/>
      </w:pPr>
      <w:r>
        <w:lastRenderedPageBreak/>
        <w:t xml:space="preserve">Materials for </w:t>
      </w:r>
      <w:r w:rsidR="00DC2816">
        <w:t xml:space="preserve">Section 3, </w:t>
      </w:r>
      <w:r>
        <w:t>Tableau (</w:t>
      </w:r>
      <w:r w:rsidR="005B3EB3">
        <w:t>4</w:t>
      </w:r>
      <w:r>
        <w:t>)</w:t>
      </w:r>
      <w:r w:rsidR="00A0145F">
        <w:t>, “Failure of harmonic bounding in one version of Noisy Harmonic Grammar”</w:t>
      </w:r>
    </w:p>
    <w:p w14:paraId="63D09F1A" w14:textId="77777777" w:rsidR="00EF5F51" w:rsidRDefault="00EF5F51" w:rsidP="00EF5F51">
      <w:pPr>
        <w:pStyle w:val="Heading2"/>
      </w:pPr>
      <w:r>
        <w:t>Purpose</w:t>
      </w:r>
    </w:p>
    <w:p w14:paraId="5574A26D" w14:textId="4F81351C" w:rsidR="00BC7F60" w:rsidRDefault="00EF5F51" w:rsidP="00EF5F51">
      <w:r>
        <w:t xml:space="preserve">Show that </w:t>
      </w:r>
      <w:r w:rsidR="00BC7F60">
        <w:t xml:space="preserve">if perturbed </w:t>
      </w:r>
      <w:r>
        <w:t xml:space="preserve">weights </w:t>
      </w:r>
      <w:r w:rsidR="00BC7F60">
        <w:t xml:space="preserve">are allowed to go </w:t>
      </w:r>
      <w:r w:rsidR="00A0145F">
        <w:t>below</w:t>
      </w:r>
      <w:r w:rsidR="00BC7F60">
        <w:t xml:space="preserve"> zero, harmonic bounding is subverted; the bounded candidate receives a substantial probability.</w:t>
      </w:r>
    </w:p>
    <w:p w14:paraId="768824B5" w14:textId="77777777" w:rsidR="00EF5F51" w:rsidRDefault="00EF5F51" w:rsidP="00EF5F51"/>
    <w:p w14:paraId="5FF53048" w14:textId="77777777" w:rsidR="00EF5F51" w:rsidRDefault="00EF5F51" w:rsidP="00EF5F51">
      <w:pPr>
        <w:pStyle w:val="Heading2"/>
      </w:pPr>
      <w:r>
        <w:t>Files</w:t>
      </w:r>
    </w:p>
    <w:p w14:paraId="5C4A3629" w14:textId="77777777" w:rsidR="00BC7F60" w:rsidRDefault="00BC7F60" w:rsidP="00BC7F60">
      <w:r>
        <w:t>2</w:t>
      </w:r>
      <w:r w:rsidRPr="005C425B">
        <w:t>_SpreadsheetForTableau</w:t>
      </w:r>
      <w:r>
        <w:t>5</w:t>
      </w:r>
      <w:r w:rsidRPr="005C425B">
        <w:t>.xlsx</w:t>
      </w:r>
      <w:bookmarkStart w:id="0" w:name="_GoBack"/>
      <w:bookmarkEnd w:id="0"/>
    </w:p>
    <w:p w14:paraId="260CB456" w14:textId="77777777" w:rsidR="00BC7F60" w:rsidRDefault="00BC7F60" w:rsidP="00BC7F60">
      <w:r>
        <w:t>2</w:t>
      </w:r>
      <w:r w:rsidRPr="005C425B">
        <w:t>_VerifyWeights.txt</w:t>
      </w:r>
    </w:p>
    <w:p w14:paraId="506F213B" w14:textId="77777777" w:rsidR="00BC7F60" w:rsidRDefault="00BC7F60" w:rsidP="00BC7F60"/>
    <w:p w14:paraId="08EF68DB" w14:textId="77777777" w:rsidR="0058129B" w:rsidRDefault="0058129B" w:rsidP="0058129B">
      <w:pPr>
        <w:pStyle w:val="Heading2"/>
      </w:pPr>
      <w:r>
        <w:t>Discussion</w:t>
      </w:r>
    </w:p>
    <w:p w14:paraId="525AB40B" w14:textId="77777777" w:rsidR="00BC7F60" w:rsidRDefault="00C073E9" w:rsidP="00BC7F60">
      <w:r>
        <w:t>The Excel spreadsheet applies the Diagnostic Gaussian method given above, and the second file verifies the weights in OTSoft.</w:t>
      </w:r>
    </w:p>
    <w:p w14:paraId="7CB9DB24" w14:textId="77777777" w:rsidR="00C073E9" w:rsidRDefault="00C073E9" w:rsidP="00BC7F60"/>
    <w:p w14:paraId="0118E96C" w14:textId="213BCCE3" w:rsidR="00E249F2" w:rsidRDefault="00E249F2" w:rsidP="00DC2816">
      <w:pPr>
        <w:pStyle w:val="Heading1"/>
        <w:ind w:left="360" w:hanging="360"/>
      </w:pPr>
      <w:bookmarkStart w:id="1" w:name="_Ref90564018"/>
      <w:r>
        <w:t xml:space="preserve">Materials for </w:t>
      </w:r>
      <w:r w:rsidR="00DC2816">
        <w:t xml:space="preserve">Section 4, </w:t>
      </w:r>
      <w:r>
        <w:t>Tableau (</w:t>
      </w:r>
      <w:r w:rsidR="005B3EB3">
        <w:t>5</w:t>
      </w:r>
      <w:r>
        <w:t>)</w:t>
      </w:r>
      <w:r w:rsidR="00A0145F">
        <w:t>,</w:t>
      </w:r>
      <w:r>
        <w:t xml:space="preserve"> </w:t>
      </w:r>
      <w:bookmarkEnd w:id="1"/>
      <w:r w:rsidR="00A0145F">
        <w:t>“</w:t>
      </w:r>
      <w:r w:rsidR="00CF2EE2">
        <w:t xml:space="preserve">Assessing the effect of a zero-weighted constraint aligned with </w:t>
      </w:r>
      <w:r w:rsidR="00CF2EE2" w:rsidRPr="00CF2EE2">
        <w:rPr>
          <w:smallCaps/>
        </w:rPr>
        <w:t>PreferMajority</w:t>
      </w:r>
      <w:r w:rsidR="00CF2EE2">
        <w:t>”</w:t>
      </w:r>
    </w:p>
    <w:p w14:paraId="33BF72BB" w14:textId="77777777" w:rsidR="00E249F2" w:rsidRDefault="00E249F2" w:rsidP="00E249F2">
      <w:pPr>
        <w:pStyle w:val="Heading2"/>
      </w:pPr>
      <w:r>
        <w:t>Purpose</w:t>
      </w:r>
    </w:p>
    <w:p w14:paraId="52A14700" w14:textId="3D7FBE6D" w:rsidR="00E249F2" w:rsidRDefault="00E249F2" w:rsidP="00E249F2">
      <w:r>
        <w:t>Show that if Clipping is enforced, a zero-weighted constraint can affect probability, penalizing a candidate that violates it.</w:t>
      </w:r>
    </w:p>
    <w:p w14:paraId="102DB2E4" w14:textId="77777777" w:rsidR="00E249F2" w:rsidRDefault="00E249F2" w:rsidP="00E249F2"/>
    <w:p w14:paraId="44349591" w14:textId="77777777" w:rsidR="00E249F2" w:rsidRDefault="00E249F2" w:rsidP="00E249F2">
      <w:pPr>
        <w:pStyle w:val="Heading2"/>
      </w:pPr>
      <w:r>
        <w:t>Files</w:t>
      </w:r>
    </w:p>
    <w:p w14:paraId="305AB31E" w14:textId="77777777" w:rsidR="00E249F2" w:rsidRDefault="00E249F2" w:rsidP="00E249F2">
      <w:r>
        <w:t>3</w:t>
      </w:r>
      <w:r w:rsidRPr="005C425B">
        <w:t>_SpreadsheetForTableau</w:t>
      </w:r>
      <w:r>
        <w:t>6ClippingEnforced</w:t>
      </w:r>
      <w:r w:rsidRPr="005C425B">
        <w:t>.xlsx</w:t>
      </w:r>
    </w:p>
    <w:p w14:paraId="7DBE4903" w14:textId="5B4F3596" w:rsidR="00E249F2" w:rsidRDefault="00A26468" w:rsidP="00E249F2">
      <w:r w:rsidRPr="00A26468">
        <w:t>3ResultsForTableau6ClippingEnforced.txt</w:t>
      </w:r>
    </w:p>
    <w:p w14:paraId="08C79E40" w14:textId="77777777" w:rsidR="00A26468" w:rsidRDefault="00A26468" w:rsidP="00E249F2"/>
    <w:p w14:paraId="63965520" w14:textId="77777777" w:rsidR="0058129B" w:rsidRDefault="0058129B" w:rsidP="0058129B">
      <w:pPr>
        <w:pStyle w:val="Heading2"/>
      </w:pPr>
      <w:r>
        <w:t>Discussion</w:t>
      </w:r>
    </w:p>
    <w:p w14:paraId="0803E0B2" w14:textId="4DF7AC64" w:rsidR="00E249F2" w:rsidRDefault="00E249F2" w:rsidP="00E249F2">
      <w:r>
        <w:t xml:space="preserve">In this case, we used </w:t>
      </w:r>
      <w:r w:rsidR="00892A69">
        <w:t xml:space="preserve">just </w:t>
      </w:r>
      <w:r>
        <w:t>OTSoft to calculate the output probabilities, since</w:t>
      </w:r>
      <w:r w:rsidR="005B3EB3">
        <w:t xml:space="preserve"> as far as we know</w:t>
      </w:r>
      <w:r>
        <w:t xml:space="preserve"> Excel </w:t>
      </w:r>
      <w:r w:rsidR="005B3EB3">
        <w:t>cannot be used to cover cases with clipping</w:t>
      </w:r>
      <w:r>
        <w:t xml:space="preserve">. </w:t>
      </w:r>
      <w:r w:rsidR="00892A69">
        <w:t>T</w:t>
      </w:r>
      <w:r>
        <w:t xml:space="preserve">he Excel spreadsheet is </w:t>
      </w:r>
      <w:r w:rsidR="007C1FAC">
        <w:t xml:space="preserve">there simply to serve as </w:t>
      </w:r>
      <w:r>
        <w:t>the input file for OTSoft</w:t>
      </w:r>
      <w:r w:rsidR="0058129B">
        <w:t>. T</w:t>
      </w:r>
      <w:r>
        <w:t>he answer OTSoft found i</w:t>
      </w:r>
      <w:r w:rsidR="0058129B">
        <w:t>s</w:t>
      </w:r>
      <w:r>
        <w:t xml:space="preserve"> given in </w:t>
      </w:r>
      <w:r w:rsidR="00A26468" w:rsidRPr="00A26468">
        <w:t>3ResultsForTableau6ClippingEnforced.txt</w:t>
      </w:r>
      <w:r>
        <w:t>.</w:t>
      </w:r>
    </w:p>
    <w:p w14:paraId="7A959E12" w14:textId="58DE0D0D" w:rsidR="007826E6" w:rsidRDefault="007826E6" w:rsidP="00E249F2"/>
    <w:p w14:paraId="59A796F2" w14:textId="302C908E" w:rsidR="007826E6" w:rsidRDefault="009403F3" w:rsidP="00AD31A5">
      <w:pPr>
        <w:pStyle w:val="Heading1"/>
        <w:ind w:left="360" w:hanging="360"/>
      </w:pPr>
      <w:r>
        <w:t>S</w:t>
      </w:r>
      <w:r w:rsidR="007826E6">
        <w:t xml:space="preserve">ection </w:t>
      </w:r>
      <w:r w:rsidR="00CF2EE2">
        <w:t>4.1</w:t>
      </w:r>
      <w:r w:rsidR="007826E6">
        <w:t>.1:  maximum size of effect</w:t>
      </w:r>
      <w:r w:rsidR="004E1185">
        <w:t xml:space="preserve"> (</w:t>
      </w:r>
      <w:r w:rsidR="00AD31A5">
        <w:t xml:space="preserve">Clipping in force, </w:t>
      </w:r>
      <w:r w:rsidR="004E1185">
        <w:t xml:space="preserve">1 violation of </w:t>
      </w:r>
      <w:r w:rsidR="004E1185" w:rsidRPr="00CF2EE2">
        <w:rPr>
          <w:smallCaps/>
        </w:rPr>
        <w:t>Majority Helper</w:t>
      </w:r>
      <w:r w:rsidR="004E1185">
        <w:t>)</w:t>
      </w:r>
    </w:p>
    <w:p w14:paraId="4B10053C" w14:textId="77777777" w:rsidR="004E1185" w:rsidRDefault="004E1185" w:rsidP="004E1185">
      <w:pPr>
        <w:pStyle w:val="Heading2"/>
      </w:pPr>
      <w:r>
        <w:t>Purpose</w:t>
      </w:r>
    </w:p>
    <w:p w14:paraId="6BC9CA24" w14:textId="7F7CCE2E" w:rsidR="00D0187C" w:rsidRDefault="00D0187C" w:rsidP="00D0187C">
      <w:r>
        <w:t xml:space="preserve">Find out the largest possible size of the effect of a zero-weighted </w:t>
      </w:r>
      <w:r w:rsidRPr="00CF2EE2">
        <w:rPr>
          <w:smallCaps/>
        </w:rPr>
        <w:t>MajorityHelper</w:t>
      </w:r>
      <w:r>
        <w:t xml:space="preserve"> for tableau (</w:t>
      </w:r>
      <w:r w:rsidR="005B3EB3">
        <w:t>5</w:t>
      </w:r>
      <w:r>
        <w:t xml:space="preserve">), which depends on the weight difference between </w:t>
      </w:r>
      <w:r w:rsidRPr="00CF2EE2">
        <w:rPr>
          <w:smallCaps/>
        </w:rPr>
        <w:t>PreferMajority</w:t>
      </w:r>
      <w:r>
        <w:t xml:space="preserve"> and </w:t>
      </w:r>
      <w:r w:rsidRPr="00CF2EE2">
        <w:rPr>
          <w:smallCaps/>
        </w:rPr>
        <w:t>PreferMinority</w:t>
      </w:r>
      <w:r>
        <w:t xml:space="preserve">. </w:t>
      </w:r>
      <w:r w:rsidR="00AD31A5">
        <w:t>In this case we assum</w:t>
      </w:r>
      <w:r w:rsidR="00A26468">
        <w:t>e</w:t>
      </w:r>
      <w:r w:rsidR="00AD31A5">
        <w:t xml:space="preserve"> </w:t>
      </w:r>
      <w:r w:rsidR="00CF2EE2">
        <w:t>c</w:t>
      </w:r>
      <w:r w:rsidR="00F96D0B">
        <w:t xml:space="preserve">lipping. </w:t>
      </w:r>
      <w:r>
        <w:t>Th</w:t>
      </w:r>
      <w:r w:rsidR="00F96D0B">
        <w:t>e answer was found with a brute-force search executed with a small computer program</w:t>
      </w:r>
      <w:r>
        <w:t>.</w:t>
      </w:r>
    </w:p>
    <w:p w14:paraId="375CC02A" w14:textId="77777777" w:rsidR="00D0187C" w:rsidRDefault="00D0187C" w:rsidP="00D0187C"/>
    <w:p w14:paraId="7C44D31C" w14:textId="77777777" w:rsidR="00D0187C" w:rsidRDefault="00D0187C" w:rsidP="00D0187C">
      <w:pPr>
        <w:pStyle w:val="Heading2"/>
      </w:pPr>
      <w:r>
        <w:lastRenderedPageBreak/>
        <w:t>Files</w:t>
      </w:r>
    </w:p>
    <w:p w14:paraId="7763E0CA" w14:textId="6AA0CC85" w:rsidR="00D0187C" w:rsidRDefault="00D0187C" w:rsidP="00D0187C">
      <w:r>
        <w:t>4</w:t>
      </w:r>
      <w:r w:rsidRPr="005C425B">
        <w:t>_</w:t>
      </w:r>
      <w:r>
        <w:t>Code.</w:t>
      </w:r>
      <w:r w:rsidR="003306F3">
        <w:t>pdf</w:t>
      </w:r>
    </w:p>
    <w:p w14:paraId="7E96CC3D" w14:textId="66CAA281" w:rsidR="00D0187C" w:rsidRDefault="003306F3" w:rsidP="00D0187C">
      <w:r w:rsidRPr="003306F3">
        <w:t>4LargestNegativeEffectOfAZeroWeightedConstraint.xlsx</w:t>
      </w:r>
    </w:p>
    <w:p w14:paraId="06C92CBF" w14:textId="77777777" w:rsidR="003306F3" w:rsidRDefault="003306F3" w:rsidP="00D0187C"/>
    <w:p w14:paraId="30400FFF" w14:textId="77777777" w:rsidR="004E1185" w:rsidRDefault="004E1185" w:rsidP="004E1185">
      <w:pPr>
        <w:pStyle w:val="Heading2"/>
      </w:pPr>
      <w:r>
        <w:t>Discussion</w:t>
      </w:r>
    </w:p>
    <w:p w14:paraId="0AB1400B" w14:textId="21E35768" w:rsidR="00D0187C" w:rsidRDefault="009A576E" w:rsidP="007826E6">
      <w:r>
        <w:t>Th</w:t>
      </w:r>
      <w:r w:rsidR="005F5DA2">
        <w:t xml:space="preserve">e search </w:t>
      </w:r>
      <w:r>
        <w:t xml:space="preserve">was </w:t>
      </w:r>
      <w:r w:rsidR="005F5DA2">
        <w:t xml:space="preserve">performed with </w:t>
      </w:r>
      <w:r>
        <w:t xml:space="preserve">a simple program </w:t>
      </w:r>
      <w:r w:rsidR="005F5DA2">
        <w:t xml:space="preserve">written </w:t>
      </w:r>
      <w:r>
        <w:t>in Basic</w:t>
      </w:r>
      <w:r w:rsidR="00D0187C">
        <w:t xml:space="preserve">. Program code is included for verification. </w:t>
      </w:r>
      <w:r w:rsidR="002D2B75">
        <w:t xml:space="preserve">The program </w:t>
      </w:r>
      <w:r w:rsidR="00D0187C">
        <w:t xml:space="preserve">looks at a range of values for the weight difference between </w:t>
      </w:r>
      <w:r w:rsidR="00D0187C" w:rsidRPr="00CF2EE2">
        <w:rPr>
          <w:smallCaps/>
        </w:rPr>
        <w:t>PreferMajority</w:t>
      </w:r>
      <w:r w:rsidR="00D0187C">
        <w:t xml:space="preserve"> and </w:t>
      </w:r>
      <w:r w:rsidR="00D0187C" w:rsidRPr="00CF2EE2">
        <w:rPr>
          <w:smallCaps/>
        </w:rPr>
        <w:t>PreferMinority</w:t>
      </w:r>
      <w:r w:rsidR="00D0187C">
        <w:t xml:space="preserve"> (only the difference matters), assuming one violation of zero-weighted </w:t>
      </w:r>
      <w:r w:rsidR="00D0187C" w:rsidRPr="00CF2EE2">
        <w:rPr>
          <w:smallCaps/>
        </w:rPr>
        <w:t>MajorityHelper</w:t>
      </w:r>
      <w:r w:rsidR="00D0187C">
        <w:t xml:space="preserve">. </w:t>
      </w:r>
      <w:r w:rsidR="002D2B75">
        <w:t xml:space="preserve">The program </w:t>
      </w:r>
      <w:r w:rsidR="00D0187C">
        <w:t>runs a large number of evaluation times for each weight-difference value, and prints out the probability of the Majority and Minority candidate</w:t>
      </w:r>
      <w:r w:rsidR="00CF2EE2">
        <w:t>s</w:t>
      </w:r>
      <w:r w:rsidR="00D0187C">
        <w:t xml:space="preserve">, so one can locate the approximate point where the effect of </w:t>
      </w:r>
      <w:r w:rsidR="00D0187C" w:rsidRPr="00CF2EE2">
        <w:rPr>
          <w:smallCaps/>
        </w:rPr>
        <w:t>Majority Helper</w:t>
      </w:r>
      <w:r w:rsidR="00D0187C">
        <w:t xml:space="preserve"> is maximized.</w:t>
      </w:r>
      <w:r w:rsidR="00892A69">
        <w:t xml:space="preserve"> The output of the program is plotted in the spreadsheet.</w:t>
      </w:r>
    </w:p>
    <w:p w14:paraId="52B39CDC" w14:textId="7D1ED335" w:rsidR="002D2B75" w:rsidRDefault="002D2B75" w:rsidP="007826E6"/>
    <w:p w14:paraId="794C9451" w14:textId="30295A9C" w:rsidR="004E1185" w:rsidRDefault="009403F3" w:rsidP="00DC2816">
      <w:pPr>
        <w:pStyle w:val="Heading1"/>
        <w:ind w:left="360" w:hanging="360"/>
      </w:pPr>
      <w:bookmarkStart w:id="2" w:name="_Ref90562042"/>
      <w:r>
        <w:t>S</w:t>
      </w:r>
      <w:r w:rsidR="004E1185">
        <w:t xml:space="preserve">ection </w:t>
      </w:r>
      <w:r w:rsidR="00CF2EE2">
        <w:t>4.1</w:t>
      </w:r>
      <w:r w:rsidR="004E1185">
        <w:t xml:space="preserve">.1:  maximum size of effect (many violations of </w:t>
      </w:r>
      <w:r w:rsidR="004E1185" w:rsidRPr="00DC2816">
        <w:rPr>
          <w:smallCaps/>
        </w:rPr>
        <w:t>Majority Helper</w:t>
      </w:r>
      <w:r w:rsidR="004E1185">
        <w:t>)</w:t>
      </w:r>
      <w:bookmarkEnd w:id="2"/>
    </w:p>
    <w:p w14:paraId="22999742" w14:textId="06C131ED" w:rsidR="004E1185" w:rsidRDefault="004E1185" w:rsidP="007826E6">
      <w:r>
        <w:t xml:space="preserve">Here </w:t>
      </w:r>
      <w:r w:rsidR="002C12DB">
        <w:t xml:space="preserve">there is no software and </w:t>
      </w:r>
      <w:r>
        <w:t xml:space="preserve">we </w:t>
      </w:r>
      <w:r w:rsidR="006D167F">
        <w:t xml:space="preserve">work simply with </w:t>
      </w:r>
      <w:r>
        <w:t>reasoning, as follows</w:t>
      </w:r>
      <w:r w:rsidR="002C12DB">
        <w:t>.</w:t>
      </w:r>
    </w:p>
    <w:p w14:paraId="71E201D7" w14:textId="3ED3FAA9" w:rsidR="004E1185" w:rsidRDefault="004E1185" w:rsidP="007826E6"/>
    <w:p w14:paraId="6543FCAF" w14:textId="6D2D2F8C" w:rsidR="004E1185" w:rsidRDefault="004E1185" w:rsidP="007826E6">
      <w:r>
        <w:t xml:space="preserve">The scenario </w:t>
      </w:r>
      <w:r w:rsidR="00892A69">
        <w:t xml:space="preserve">we put forth as the probable maximum is this.  </w:t>
      </w:r>
      <w:r w:rsidRPr="00892A69">
        <w:rPr>
          <w:smallCaps/>
        </w:rPr>
        <w:t>PreferMinority</w:t>
      </w:r>
      <w:r>
        <w:t xml:space="preserve"> is </w:t>
      </w:r>
      <w:r w:rsidR="006D167F">
        <w:t xml:space="preserve">much </w:t>
      </w:r>
      <w:r>
        <w:t xml:space="preserve"> stronger than </w:t>
      </w:r>
      <w:r w:rsidRPr="00892A69">
        <w:rPr>
          <w:smallCaps/>
        </w:rPr>
        <w:t>PreferMajority</w:t>
      </w:r>
      <w:r>
        <w:t xml:space="preserve">, but the number of violations of </w:t>
      </w:r>
      <w:r w:rsidRPr="00892A69">
        <w:rPr>
          <w:smallCaps/>
        </w:rPr>
        <w:t>MajorityHelper</w:t>
      </w:r>
      <w:r>
        <w:t xml:space="preserve"> is huge, so </w:t>
      </w:r>
      <w:r w:rsidR="002C12DB">
        <w:t xml:space="preserve">huge </w:t>
      </w:r>
      <w:r>
        <w:t xml:space="preserve">as to </w:t>
      </w:r>
      <w:r w:rsidR="002C12DB">
        <w:t xml:space="preserve">almost always </w:t>
      </w:r>
      <w:r>
        <w:t xml:space="preserve">override the effect of </w:t>
      </w:r>
      <w:r w:rsidRPr="00892A69">
        <w:rPr>
          <w:smallCaps/>
        </w:rPr>
        <w:t>PreferM</w:t>
      </w:r>
      <w:r w:rsidR="00892A69">
        <w:rPr>
          <w:smallCaps/>
        </w:rPr>
        <w:t>ino</w:t>
      </w:r>
      <w:r w:rsidRPr="00892A69">
        <w:rPr>
          <w:smallCaps/>
        </w:rPr>
        <w:t>rity</w:t>
      </w:r>
      <w:r w:rsidR="006D167F">
        <w:rPr>
          <w:smallCaps/>
        </w:rPr>
        <w:t xml:space="preserve"> </w:t>
      </w:r>
      <w:r w:rsidR="006D167F" w:rsidRPr="006D167F">
        <w:t>where they conflict</w:t>
      </w:r>
      <w:r>
        <w:t>. Then:</w:t>
      </w:r>
    </w:p>
    <w:p w14:paraId="267AA4AC" w14:textId="4A0C20C4" w:rsidR="004E1185" w:rsidRDefault="004E1185" w:rsidP="007826E6"/>
    <w:p w14:paraId="38F2C4D9" w14:textId="4D85CB1C" w:rsidR="00006E6E" w:rsidRDefault="00006E6E" w:rsidP="002C12DB">
      <w:pPr>
        <w:pStyle w:val="ListParagraph"/>
        <w:numPr>
          <w:ilvl w:val="0"/>
          <w:numId w:val="22"/>
        </w:numPr>
      </w:pPr>
      <w:r>
        <w:t>For Input1, the Minority candidate will almost always win, per the weights just given.</w:t>
      </w:r>
    </w:p>
    <w:p w14:paraId="54E73AB1" w14:textId="5159CECC" w:rsidR="004E1185" w:rsidRDefault="00006E6E" w:rsidP="002C12DB">
      <w:pPr>
        <w:pStyle w:val="ListParagraph"/>
        <w:numPr>
          <w:ilvl w:val="0"/>
          <w:numId w:val="22"/>
        </w:numPr>
      </w:pPr>
      <w:r>
        <w:t xml:space="preserve">Next consider Input2, in which the Minority candidate also violates </w:t>
      </w:r>
      <w:r w:rsidRPr="002C12DB">
        <w:rPr>
          <w:smallCaps/>
        </w:rPr>
        <w:t>MajorityHelper</w:t>
      </w:r>
      <w:r>
        <w:rPr>
          <w:smallCaps/>
        </w:rPr>
        <w:t>.</w:t>
      </w:r>
      <w:r>
        <w:t xml:space="preserve"> </w:t>
      </w:r>
      <w:r w:rsidR="004E1185">
        <w:t xml:space="preserve">If </w:t>
      </w:r>
      <w:r w:rsidR="004E1185" w:rsidRPr="002C12DB">
        <w:rPr>
          <w:smallCaps/>
        </w:rPr>
        <w:t>MajorityHelper</w:t>
      </w:r>
      <w:r w:rsidR="004E1185">
        <w:t xml:space="preserve">’s weight </w:t>
      </w:r>
      <w:r w:rsidR="002C12DB">
        <w:t xml:space="preserve">is </w:t>
      </w:r>
      <w:r w:rsidR="004E1185" w:rsidRPr="002C12DB">
        <w:rPr>
          <w:i/>
          <w:iCs/>
        </w:rPr>
        <w:t>not</w:t>
      </w:r>
      <w:r w:rsidR="004E1185">
        <w:t xml:space="preserve"> clipped, it will </w:t>
      </w:r>
      <w:r w:rsidR="0041293A">
        <w:t xml:space="preserve">almost always </w:t>
      </w:r>
      <w:r w:rsidR="00CF2EE2">
        <w:t>determine the outcome</w:t>
      </w:r>
      <w:r w:rsidR="004E1185">
        <w:t>:  the enormous right tail of its distribution means that the Majority candidate will almost always win.</w:t>
      </w:r>
    </w:p>
    <w:p w14:paraId="4AD6C55F" w14:textId="654650CE" w:rsidR="004E1185" w:rsidRDefault="004E1185" w:rsidP="002C12DB">
      <w:pPr>
        <w:pStyle w:val="ListParagraph"/>
        <w:numPr>
          <w:ilvl w:val="0"/>
          <w:numId w:val="22"/>
        </w:numPr>
      </w:pPr>
      <w:r>
        <w:t xml:space="preserve">If </w:t>
      </w:r>
      <w:r w:rsidRPr="002C12DB">
        <w:rPr>
          <w:smallCaps/>
        </w:rPr>
        <w:t>MajorityHelper</w:t>
      </w:r>
      <w:r w:rsidR="002C12DB">
        <w:t>’</w:t>
      </w:r>
      <w:r>
        <w:t xml:space="preserve">s </w:t>
      </w:r>
      <w:r w:rsidR="002C12DB">
        <w:t xml:space="preserve">weight </w:t>
      </w:r>
      <w:r w:rsidRPr="002C12DB">
        <w:rPr>
          <w:i/>
          <w:iCs/>
        </w:rPr>
        <w:t>is</w:t>
      </w:r>
      <w:r>
        <w:t xml:space="preserve"> clipped, it has no effect, no matter how </w:t>
      </w:r>
      <w:r w:rsidR="002C12DB">
        <w:t>many violations it has, since zero times any number is zero</w:t>
      </w:r>
      <w:r>
        <w:t xml:space="preserve">. In this case, the decision will almost certainly favor the Minority candidate, since </w:t>
      </w:r>
      <w:r w:rsidRPr="002B6459">
        <w:rPr>
          <w:smallCaps/>
        </w:rPr>
        <w:t>PreferMinority</w:t>
      </w:r>
      <w:r>
        <w:t xml:space="preserve"> is much stronger than </w:t>
      </w:r>
      <w:r w:rsidRPr="002B6459">
        <w:rPr>
          <w:smallCaps/>
        </w:rPr>
        <w:t>PreferMajority</w:t>
      </w:r>
      <w:r>
        <w:t>.</w:t>
      </w:r>
    </w:p>
    <w:p w14:paraId="6133405F" w14:textId="2F17107D" w:rsidR="004E1185" w:rsidRDefault="004E1185" w:rsidP="002C12DB">
      <w:pPr>
        <w:pStyle w:val="ListParagraph"/>
        <w:numPr>
          <w:ilvl w:val="0"/>
          <w:numId w:val="22"/>
        </w:numPr>
      </w:pPr>
      <w:r>
        <w:t xml:space="preserve">Hence, the decision comes down, </w:t>
      </w:r>
      <w:r w:rsidR="002C12DB">
        <w:t>in the limit</w:t>
      </w:r>
      <w:r>
        <w:t xml:space="preserve">, to a coin flip for whether </w:t>
      </w:r>
      <w:r w:rsidR="002C12DB" w:rsidRPr="002B6459">
        <w:rPr>
          <w:smallCaps/>
        </w:rPr>
        <w:t>MajorityHelper</w:t>
      </w:r>
      <w:r w:rsidR="002C12DB">
        <w:t xml:space="preserve"> </w:t>
      </w:r>
      <w:r w:rsidR="00006E6E">
        <w:t>gets</w:t>
      </w:r>
      <w:r w:rsidR="002C12DB">
        <w:t xml:space="preserve"> clipped or not, and </w:t>
      </w:r>
      <w:r>
        <w:t>is therefore 50/50 in the limit.</w:t>
      </w:r>
    </w:p>
    <w:p w14:paraId="22E06015" w14:textId="4DBEFC56" w:rsidR="00006E6E" w:rsidRDefault="00006E6E" w:rsidP="002C12DB">
      <w:pPr>
        <w:pStyle w:val="ListParagraph"/>
        <w:numPr>
          <w:ilvl w:val="0"/>
          <w:numId w:val="22"/>
        </w:numPr>
      </w:pPr>
      <w:r>
        <w:t xml:space="preserve">Thus we compare slightly-above-0 probability of </w:t>
      </w:r>
      <w:r w:rsidR="00892A69">
        <w:t xml:space="preserve">the </w:t>
      </w:r>
      <w:r>
        <w:t xml:space="preserve">Majority candidate for Input1, and </w:t>
      </w:r>
      <w:r w:rsidR="00892A69">
        <w:t xml:space="preserve">the </w:t>
      </w:r>
      <w:r>
        <w:t>almost 0.5 probability for Majority candidate for Input2, a difference of almost 0.5.</w:t>
      </w:r>
    </w:p>
    <w:p w14:paraId="301DDE14" w14:textId="6DDB1FC4" w:rsidR="007826E6" w:rsidRDefault="004E1185" w:rsidP="002C12DB">
      <w:pPr>
        <w:pStyle w:val="ListParagraph"/>
        <w:numPr>
          <w:ilvl w:val="0"/>
          <w:numId w:val="22"/>
        </w:numPr>
      </w:pPr>
      <w:r>
        <w:t xml:space="preserve">In intuitive terms:  </w:t>
      </w:r>
      <w:r w:rsidRPr="002B6459">
        <w:rPr>
          <w:smallCaps/>
        </w:rPr>
        <w:t>MajorityHelper</w:t>
      </w:r>
      <w:r>
        <w:t xml:space="preserve"> can </w:t>
      </w:r>
      <w:r w:rsidR="002C12DB">
        <w:t xml:space="preserve">have enough violations to </w:t>
      </w:r>
      <w:r w:rsidR="00443844">
        <w:t>virtually always determine the outcome when not turned</w:t>
      </w:r>
      <w:r w:rsidR="005777EB">
        <w:t xml:space="preserve"> off</w:t>
      </w:r>
      <w:r>
        <w:t>, but it is turned off half the time.</w:t>
      </w:r>
    </w:p>
    <w:p w14:paraId="0A5EA4BB" w14:textId="51FB8F26" w:rsidR="001D2CE4" w:rsidRDefault="001D2CE4" w:rsidP="001D2CE4"/>
    <w:p w14:paraId="1496B64E" w14:textId="69D444BF" w:rsidR="00F803B0" w:rsidRDefault="00F803B0" w:rsidP="00DC2816">
      <w:pPr>
        <w:pStyle w:val="Heading1"/>
        <w:ind w:left="360" w:hanging="360"/>
      </w:pPr>
      <w:r>
        <w:t xml:space="preserve">Materials for </w:t>
      </w:r>
      <w:r w:rsidR="00DC2816">
        <w:t>Section 4.2 (</w:t>
      </w:r>
      <w:r>
        <w:t>Tableau (</w:t>
      </w:r>
      <w:r w:rsidR="001D2CE4">
        <w:t>5</w:t>
      </w:r>
      <w:r>
        <w:t>)</w:t>
      </w:r>
      <w:r w:rsidR="00DC2816">
        <w:t>)</w:t>
      </w:r>
      <w:r>
        <w:t xml:space="preserve"> — Clipping not enforced</w:t>
      </w:r>
    </w:p>
    <w:p w14:paraId="054BF235" w14:textId="77777777" w:rsidR="00F803B0" w:rsidRDefault="00F803B0" w:rsidP="00F803B0">
      <w:pPr>
        <w:pStyle w:val="Heading2"/>
      </w:pPr>
      <w:r>
        <w:t>Purpose</w:t>
      </w:r>
    </w:p>
    <w:p w14:paraId="4D97994B" w14:textId="3A409FD2" w:rsidR="00F803B0" w:rsidRDefault="00F803B0" w:rsidP="00F803B0">
      <w:r>
        <w:t xml:space="preserve">Show that if perturbed weights are allowed to go </w:t>
      </w:r>
      <w:r w:rsidR="00CF2EE2">
        <w:t xml:space="preserve">below </w:t>
      </w:r>
      <w:r>
        <w:t xml:space="preserve">zero, </w:t>
      </w:r>
      <w:r w:rsidRPr="00CF2EE2">
        <w:rPr>
          <w:smallCaps/>
        </w:rPr>
        <w:t>MajorityHelper</w:t>
      </w:r>
      <w:r>
        <w:t xml:space="preserve"> can actually lower the probability of the Majority candidate.</w:t>
      </w:r>
    </w:p>
    <w:p w14:paraId="4BE0BB5F" w14:textId="77777777" w:rsidR="00F803B0" w:rsidRDefault="00F803B0" w:rsidP="00F803B0"/>
    <w:p w14:paraId="0780FF49" w14:textId="77777777" w:rsidR="00F803B0" w:rsidRDefault="00F803B0" w:rsidP="00F803B0">
      <w:pPr>
        <w:pStyle w:val="Heading2"/>
      </w:pPr>
      <w:r>
        <w:lastRenderedPageBreak/>
        <w:t>Files</w:t>
      </w:r>
    </w:p>
    <w:p w14:paraId="27605588" w14:textId="77777777" w:rsidR="00F803B0" w:rsidRDefault="00F803B0" w:rsidP="00F803B0">
      <w:r w:rsidRPr="00F803B0">
        <w:t>6SpreadsheetForTableau6ClippingNOTEnforced.xlsx</w:t>
      </w:r>
    </w:p>
    <w:p w14:paraId="56F3B165" w14:textId="548025E9" w:rsidR="00F803B0" w:rsidRDefault="00F803B0" w:rsidP="00F803B0">
      <w:r>
        <w:t>6</w:t>
      </w:r>
      <w:r w:rsidRPr="005C425B">
        <w:t>_VerifyWeights.txt</w:t>
      </w:r>
    </w:p>
    <w:p w14:paraId="5DE945EF" w14:textId="77777777" w:rsidR="00F803B0" w:rsidRDefault="00F803B0" w:rsidP="00F803B0"/>
    <w:p w14:paraId="592CBE49" w14:textId="77777777" w:rsidR="00F803B0" w:rsidRDefault="00F803B0" w:rsidP="00F803B0">
      <w:pPr>
        <w:pStyle w:val="Heading2"/>
      </w:pPr>
      <w:r>
        <w:t>Discussion</w:t>
      </w:r>
    </w:p>
    <w:p w14:paraId="28851581" w14:textId="214BEA0C" w:rsidR="00F803B0" w:rsidRPr="007826E6" w:rsidRDefault="00F803B0" w:rsidP="00F803B0">
      <w:r>
        <w:t>The Excel spreadsheet applies the Diagnostic Gaussian method given above, and the second file verifies the weights in OTSoft.</w:t>
      </w:r>
    </w:p>
    <w:p w14:paraId="17CFAFA9" w14:textId="77777777" w:rsidR="000F6AA2" w:rsidRPr="005C425B" w:rsidRDefault="000F6AA2" w:rsidP="00EF5F51"/>
    <w:p w14:paraId="15929334" w14:textId="056FD7F7" w:rsidR="00E249F2" w:rsidRDefault="00DC2816" w:rsidP="00AD31A5">
      <w:pPr>
        <w:pStyle w:val="Heading1"/>
        <w:ind w:left="360" w:hanging="360"/>
      </w:pPr>
      <w:r>
        <w:t xml:space="preserve">Materials for Section 4.2 </w:t>
      </w:r>
      <w:r w:rsidR="00E249F2">
        <w:t xml:space="preserve">— </w:t>
      </w:r>
      <w:r w:rsidR="00AD31A5">
        <w:t xml:space="preserve">maximum size of effect (Clipping not enforced, 1 violation of </w:t>
      </w:r>
      <w:r w:rsidR="00AD31A5" w:rsidRPr="00CF2EE2">
        <w:rPr>
          <w:smallCaps/>
        </w:rPr>
        <w:t>Majority Helper</w:t>
      </w:r>
      <w:r w:rsidR="00AD31A5">
        <w:t>)</w:t>
      </w:r>
    </w:p>
    <w:p w14:paraId="42D9E2FC" w14:textId="77777777" w:rsidR="00F96D0B" w:rsidRDefault="00F96D0B" w:rsidP="00F96D0B">
      <w:pPr>
        <w:pStyle w:val="Heading2"/>
      </w:pPr>
      <w:r>
        <w:t>Purpose</w:t>
      </w:r>
    </w:p>
    <w:p w14:paraId="3BE5C446" w14:textId="30F8D6AF" w:rsidR="00F96D0B" w:rsidRDefault="00F96D0B" w:rsidP="00F96D0B">
      <w:r>
        <w:t xml:space="preserve">Assuming Clipping </w:t>
      </w:r>
      <w:r w:rsidR="006D167F">
        <w:t xml:space="preserve">is </w:t>
      </w:r>
      <w:r w:rsidR="00E45720">
        <w:t xml:space="preserve">not </w:t>
      </w:r>
      <w:r>
        <w:t xml:space="preserve">in force, find out the maximum that a single violation of </w:t>
      </w:r>
      <w:r w:rsidRPr="00892A69">
        <w:rPr>
          <w:smallCaps/>
        </w:rPr>
        <w:t>MajorityHelper</w:t>
      </w:r>
      <w:r>
        <w:t xml:space="preserve"> can hurt the Majority candidate, following tableau (</w:t>
      </w:r>
      <w:r w:rsidR="001D2CE4">
        <w:t>5</w:t>
      </w:r>
      <w:r>
        <w:t xml:space="preserve">). This depends on the weight difference between </w:t>
      </w:r>
      <w:r w:rsidRPr="00892A69">
        <w:rPr>
          <w:smallCaps/>
        </w:rPr>
        <w:t>PreferMajority</w:t>
      </w:r>
      <w:r>
        <w:t xml:space="preserve"> and </w:t>
      </w:r>
      <w:r w:rsidRPr="00892A69">
        <w:rPr>
          <w:smallCaps/>
        </w:rPr>
        <w:t>PreferMinority</w:t>
      </w:r>
      <w:r>
        <w:t xml:space="preserve">. </w:t>
      </w:r>
    </w:p>
    <w:p w14:paraId="78A78C64" w14:textId="77777777" w:rsidR="00F96D0B" w:rsidRDefault="00F96D0B" w:rsidP="00F96D0B"/>
    <w:p w14:paraId="4EC1C5CC" w14:textId="7ED3E712" w:rsidR="00F96D0B" w:rsidRDefault="00F96D0B" w:rsidP="00F96D0B">
      <w:pPr>
        <w:pStyle w:val="Heading2"/>
      </w:pPr>
      <w:r>
        <w:t>File</w:t>
      </w:r>
    </w:p>
    <w:p w14:paraId="4D9B6EDC" w14:textId="61F4835F" w:rsidR="00F96D0B" w:rsidRDefault="00F803B0" w:rsidP="00F96D0B">
      <w:r>
        <w:t>7</w:t>
      </w:r>
      <w:r w:rsidR="00F96D0B" w:rsidRPr="00F96D0B">
        <w:t>MaximumThatOneViolationOfMajorityHelperCanHurtMajorityCandidate.xlsx</w:t>
      </w:r>
    </w:p>
    <w:p w14:paraId="5EF8CD74" w14:textId="77777777" w:rsidR="00F96D0B" w:rsidRDefault="00F96D0B" w:rsidP="00F96D0B"/>
    <w:p w14:paraId="3325FD32" w14:textId="5DE36459" w:rsidR="00E249F2" w:rsidRDefault="00F96D0B" w:rsidP="00E249F2">
      <w:pPr>
        <w:pStyle w:val="Heading2"/>
      </w:pPr>
      <w:r>
        <w:t>Discussion</w:t>
      </w:r>
    </w:p>
    <w:p w14:paraId="536F2FB2" w14:textId="1925B306" w:rsidR="00E249F2" w:rsidRDefault="00F96D0B" w:rsidP="00E249F2">
      <w:r>
        <w:t xml:space="preserve">This can be done with the same basic spreadsheet as for </w:t>
      </w:r>
      <w:r w:rsidR="001D2CE4">
        <w:t xml:space="preserve">section </w:t>
      </w:r>
      <w:r>
        <w:fldChar w:fldCharType="begin"/>
      </w:r>
      <w:r>
        <w:instrText xml:space="preserve"> REF _Ref90564018 \r \h </w:instrText>
      </w:r>
      <w:r>
        <w:fldChar w:fldCharType="separate"/>
      </w:r>
      <w:r w:rsidR="006967D0">
        <w:t>3</w:t>
      </w:r>
      <w:r>
        <w:fldChar w:fldCharType="end"/>
      </w:r>
      <w:r>
        <w:t xml:space="preserve"> above. In </w:t>
      </w:r>
      <w:r w:rsidR="00677DB3">
        <w:t>th</w:t>
      </w:r>
      <w:r w:rsidR="001D2CE4">
        <w:t>is</w:t>
      </w:r>
      <w:r w:rsidR="00677DB3">
        <w:t xml:space="preserve"> </w:t>
      </w:r>
      <w:r>
        <w:t>case, we use</w:t>
      </w:r>
      <w:r w:rsidR="00F803B0">
        <w:t>d</w:t>
      </w:r>
      <w:r>
        <w:t xml:space="preserve"> the Excel Solver, manipulating the weight of </w:t>
      </w:r>
      <w:r w:rsidRPr="00CF2EE2">
        <w:rPr>
          <w:smallCaps/>
        </w:rPr>
        <w:t>PreferMajority</w:t>
      </w:r>
      <w:r>
        <w:t>, to find the value at which Majority Helper maximally harms the Majority candidate.</w:t>
      </w:r>
      <w:r w:rsidR="00E45720">
        <w:t xml:space="preserve"> This turns out to be about 5.56, where the degree of harm is 0.049.</w:t>
      </w:r>
    </w:p>
    <w:p w14:paraId="48BEB8F7" w14:textId="57CAA935" w:rsidR="00A62680" w:rsidRDefault="00A62680" w:rsidP="00E249F2"/>
    <w:p w14:paraId="14CA290D" w14:textId="3A754CC3" w:rsidR="00A62680" w:rsidRDefault="00993931" w:rsidP="00993931">
      <w:r>
        <w:t xml:space="preserve">The second tab of the spreadsheet plots the probability of </w:t>
      </w:r>
      <w:r w:rsidR="00A62680">
        <w:t xml:space="preserve">the Majority candidate </w:t>
      </w:r>
      <w:r>
        <w:t xml:space="preserve">for Input1 and Input2 for a range of values of the weight of </w:t>
      </w:r>
      <w:r w:rsidRPr="00892A69">
        <w:rPr>
          <w:smallCaps/>
        </w:rPr>
        <w:t>Prefer</w:t>
      </w:r>
      <w:r w:rsidR="00892A69" w:rsidRPr="00892A69">
        <w:rPr>
          <w:smallCaps/>
        </w:rPr>
        <w:t>M</w:t>
      </w:r>
      <w:r w:rsidRPr="00892A69">
        <w:rPr>
          <w:smallCaps/>
        </w:rPr>
        <w:t>ajority</w:t>
      </w:r>
      <w:r>
        <w:t xml:space="preserve">, keeping the weight of </w:t>
      </w:r>
      <w:r w:rsidRPr="00892A69">
        <w:rPr>
          <w:smallCaps/>
        </w:rPr>
        <w:t>PreferMinority</w:t>
      </w:r>
      <w:r>
        <w:t xml:space="preserve"> constant at 4. </w:t>
      </w:r>
      <w:r w:rsidR="00E45720">
        <w:t>The graph also plots the difference between the two</w:t>
      </w:r>
      <w:r w:rsidR="006D167F">
        <w:t xml:space="preserve"> probabilities</w:t>
      </w:r>
      <w:r w:rsidR="00E45720">
        <w:t xml:space="preserve">. </w:t>
      </w:r>
      <w:r w:rsidR="006D167F">
        <w:t>W</w:t>
      </w:r>
      <w:r>
        <w:t xml:space="preserve">e </w:t>
      </w:r>
      <w:r w:rsidR="006D167F">
        <w:t xml:space="preserve">obtain </w:t>
      </w:r>
      <w:r>
        <w:t>an undulating curve</w:t>
      </w:r>
      <w:r w:rsidR="006D167F">
        <w:t>,</w:t>
      </w:r>
      <w:r>
        <w:t xml:space="preserve"> representing the influence of </w:t>
      </w:r>
      <w:r w:rsidRPr="00CF2EE2">
        <w:rPr>
          <w:smallCaps/>
        </w:rPr>
        <w:t>Majority Helper</w:t>
      </w:r>
      <w:r>
        <w:t xml:space="preserve"> across th</w:t>
      </w:r>
      <w:r w:rsidR="00E45720">
        <w:t>e</w:t>
      </w:r>
      <w:r>
        <w:t xml:space="preserve"> spectrum. </w:t>
      </w:r>
    </w:p>
    <w:p w14:paraId="238A9B6E" w14:textId="77777777" w:rsidR="00F96D0B" w:rsidRDefault="00F96D0B" w:rsidP="00E249F2"/>
    <w:p w14:paraId="18A4F729" w14:textId="6CAB6126" w:rsidR="00DC2816" w:rsidRDefault="00DC2816" w:rsidP="00DC2816">
      <w:pPr>
        <w:pStyle w:val="Heading1"/>
        <w:ind w:left="360" w:hanging="360"/>
      </w:pPr>
      <w:r>
        <w:t xml:space="preserve">Materials for Section 4.2 — maximum size of effect (Clipping not enforced, many violations of </w:t>
      </w:r>
      <w:r w:rsidRPr="00CF2EE2">
        <w:rPr>
          <w:smallCaps/>
        </w:rPr>
        <w:t>Majority Helper</w:t>
      </w:r>
      <w:r>
        <w:t>)</w:t>
      </w:r>
    </w:p>
    <w:p w14:paraId="3238A4B7" w14:textId="7CE3C474" w:rsidR="00DE316B" w:rsidRDefault="00DE316B" w:rsidP="00DE316B">
      <w:r>
        <w:t xml:space="preserve">Here there is no software and we just </w:t>
      </w:r>
      <w:r w:rsidR="00CF2EE2">
        <w:t xml:space="preserve">employ </w:t>
      </w:r>
      <w:r>
        <w:t>reasoning, as follows.</w:t>
      </w:r>
    </w:p>
    <w:p w14:paraId="4213D24D" w14:textId="77777777" w:rsidR="00DE316B" w:rsidRDefault="00DE316B" w:rsidP="00DE316B"/>
    <w:p w14:paraId="0D77BB4D" w14:textId="468246E2" w:rsidR="00DE316B" w:rsidRDefault="00DE316B" w:rsidP="00DE316B">
      <w:r>
        <w:t xml:space="preserve">The scenario is </w:t>
      </w:r>
      <w:r w:rsidR="009B72C5">
        <w:t>exactly the same as in §</w:t>
      </w:r>
      <w:r w:rsidR="009B72C5">
        <w:fldChar w:fldCharType="begin"/>
      </w:r>
      <w:r w:rsidR="009B72C5">
        <w:instrText xml:space="preserve"> REF _Ref90562042 \r \h </w:instrText>
      </w:r>
      <w:r w:rsidR="009B72C5">
        <w:fldChar w:fldCharType="separate"/>
      </w:r>
      <w:r w:rsidR="006967D0">
        <w:t>5</w:t>
      </w:r>
      <w:r w:rsidR="009B72C5">
        <w:fldChar w:fldCharType="end"/>
      </w:r>
      <w:r w:rsidR="009B72C5">
        <w:t xml:space="preserve"> above</w:t>
      </w:r>
      <w:r w:rsidR="003C7CA1">
        <w:t>, and the following mostly repeats the wording of §5.</w:t>
      </w:r>
    </w:p>
    <w:p w14:paraId="545F4966" w14:textId="668FAB43" w:rsidR="00E45720" w:rsidRDefault="00E45720" w:rsidP="00DE316B"/>
    <w:p w14:paraId="0ACF0DC2" w14:textId="6BA55695" w:rsidR="00E45720" w:rsidRDefault="00E45720" w:rsidP="00892A69">
      <w:pPr>
        <w:pStyle w:val="ListParagraph"/>
        <w:numPr>
          <w:ilvl w:val="0"/>
          <w:numId w:val="24"/>
        </w:numPr>
      </w:pPr>
      <w:r>
        <w:t>For Input1, the Minority candidate will almost always win, as shown before.</w:t>
      </w:r>
    </w:p>
    <w:p w14:paraId="444F8433" w14:textId="17D9FD4F" w:rsidR="00E45720" w:rsidRDefault="00E45720" w:rsidP="00892A69">
      <w:pPr>
        <w:pStyle w:val="ListParagraph"/>
        <w:numPr>
          <w:ilvl w:val="0"/>
          <w:numId w:val="24"/>
        </w:numPr>
      </w:pPr>
      <w:r>
        <w:t xml:space="preserve">Next consider Input2, in which the Minority candidate also violates </w:t>
      </w:r>
      <w:r w:rsidRPr="002C12DB">
        <w:rPr>
          <w:smallCaps/>
        </w:rPr>
        <w:t>MajorityHelper</w:t>
      </w:r>
      <w:r>
        <w:rPr>
          <w:smallCaps/>
        </w:rPr>
        <w:t>.</w:t>
      </w:r>
      <w:r>
        <w:t xml:space="preserve"> When </w:t>
      </w:r>
      <w:r w:rsidRPr="002C12DB">
        <w:rPr>
          <w:smallCaps/>
        </w:rPr>
        <w:t>MajorityHelper</w:t>
      </w:r>
      <w:r>
        <w:t xml:space="preserve">’s weight is positive, it will </w:t>
      </w:r>
      <w:r w:rsidR="0041293A">
        <w:t xml:space="preserve">almost always </w:t>
      </w:r>
      <w:r w:rsidR="00CF2EE2">
        <w:t xml:space="preserve">determine the </w:t>
      </w:r>
      <w:r w:rsidR="00CF2EE2">
        <w:lastRenderedPageBreak/>
        <w:t>outcome</w:t>
      </w:r>
      <w:r>
        <w:t>:  the enormous right tail of its distribution means that the Majority candidate will almost always win.</w:t>
      </w:r>
    </w:p>
    <w:p w14:paraId="398F5F43" w14:textId="7F5847DB" w:rsidR="00E45720" w:rsidRDefault="00E45720" w:rsidP="00892A69">
      <w:pPr>
        <w:pStyle w:val="ListParagraph"/>
        <w:numPr>
          <w:ilvl w:val="0"/>
          <w:numId w:val="24"/>
        </w:numPr>
      </w:pPr>
      <w:r>
        <w:t xml:space="preserve">When </w:t>
      </w:r>
      <w:r w:rsidRPr="002C12DB">
        <w:rPr>
          <w:smallCaps/>
        </w:rPr>
        <w:t>MajorityHelper</w:t>
      </w:r>
      <w:r>
        <w:t xml:space="preserve">’s weight is negative, </w:t>
      </w:r>
      <w:r w:rsidR="0041293A">
        <w:t xml:space="preserve">it helps the Minority candidate. But  this candidate would win anyway, since by hypothesis </w:t>
      </w:r>
      <w:r w:rsidR="0041293A" w:rsidRPr="009B72C5">
        <w:rPr>
          <w:smallCaps/>
        </w:rPr>
        <w:t>PreferMinority</w:t>
      </w:r>
      <w:r w:rsidR="0041293A">
        <w:t xml:space="preserve"> has a much higher weight then </w:t>
      </w:r>
      <w:r w:rsidR="0041293A" w:rsidRPr="009B72C5">
        <w:rPr>
          <w:smallCaps/>
        </w:rPr>
        <w:t>PreferMajority</w:t>
      </w:r>
      <w:r w:rsidR="0041293A">
        <w:t>.</w:t>
      </w:r>
    </w:p>
    <w:p w14:paraId="4C4652CC" w14:textId="144C9771" w:rsidR="00E45720" w:rsidRDefault="00E45720" w:rsidP="00892A69">
      <w:pPr>
        <w:pStyle w:val="ListParagraph"/>
        <w:numPr>
          <w:ilvl w:val="0"/>
          <w:numId w:val="24"/>
        </w:numPr>
      </w:pPr>
      <w:r>
        <w:t xml:space="preserve">Hence, the decision comes down, in the limit, to a coin flip for whether </w:t>
      </w:r>
      <w:r w:rsidRPr="002B6459">
        <w:rPr>
          <w:smallCaps/>
        </w:rPr>
        <w:t>MajorityHelper</w:t>
      </w:r>
      <w:r>
        <w:t xml:space="preserve"> </w:t>
      </w:r>
      <w:r w:rsidR="0041293A">
        <w:t xml:space="preserve">is above zero </w:t>
      </w:r>
      <w:r>
        <w:t>or not, and is therefore 50/50 in the limit.</w:t>
      </w:r>
    </w:p>
    <w:p w14:paraId="40E3448F" w14:textId="77777777" w:rsidR="00E45720" w:rsidRDefault="00E45720" w:rsidP="00892A69">
      <w:pPr>
        <w:pStyle w:val="ListParagraph"/>
        <w:numPr>
          <w:ilvl w:val="0"/>
          <w:numId w:val="24"/>
        </w:numPr>
      </w:pPr>
      <w:r>
        <w:t>Thus we compare slightly-above-0 probability of Majority candidate for Input1, and almost 0.5 probability for Majority candidate for Input2, a difference of almost 0.5.</w:t>
      </w:r>
    </w:p>
    <w:p w14:paraId="69CA03BA" w14:textId="64EECF6E" w:rsidR="00E45720" w:rsidRPr="007826E6" w:rsidRDefault="00E45720" w:rsidP="00892A69">
      <w:pPr>
        <w:pStyle w:val="ListParagraph"/>
        <w:numPr>
          <w:ilvl w:val="0"/>
          <w:numId w:val="24"/>
        </w:numPr>
      </w:pPr>
      <w:r>
        <w:t xml:space="preserve">In brief, intuitive terms:  </w:t>
      </w:r>
      <w:r w:rsidRPr="002B6459">
        <w:rPr>
          <w:smallCaps/>
        </w:rPr>
        <w:t>MajorityHelper</w:t>
      </w:r>
      <w:r>
        <w:t xml:space="preserve"> can have enough violations to </w:t>
      </w:r>
      <w:r w:rsidR="00CF2EE2">
        <w:t>have an extremely powerful effect</w:t>
      </w:r>
      <w:r>
        <w:t xml:space="preserve">, but </w:t>
      </w:r>
      <w:r w:rsidR="0041293A">
        <w:t>it only favors the Majority candidate half the time.</w:t>
      </w:r>
    </w:p>
    <w:p w14:paraId="30AA280B" w14:textId="77777777" w:rsidR="00E45720" w:rsidRDefault="00E45720" w:rsidP="00DE316B"/>
    <w:p w14:paraId="2DA38687" w14:textId="5462317B" w:rsidR="00F335B5" w:rsidRDefault="00F335B5" w:rsidP="00F335B5">
      <w:pPr>
        <w:pStyle w:val="Heading1"/>
        <w:ind w:left="360" w:hanging="360"/>
      </w:pPr>
      <w:r>
        <w:t xml:space="preserve">End of section </w:t>
      </w:r>
      <w:r w:rsidR="00CF2EE2">
        <w:t>4</w:t>
      </w:r>
      <w:r>
        <w:t xml:space="preserve">.2:  </w:t>
      </w:r>
      <w:r w:rsidRPr="00CF2EE2">
        <w:rPr>
          <w:smallCaps/>
        </w:rPr>
        <w:t>Majority Helper</w:t>
      </w:r>
      <w:r>
        <w:t xml:space="preserve"> can hurt Majority candidate even when it has a modest positive weight</w:t>
      </w:r>
    </w:p>
    <w:p w14:paraId="4F146C6D" w14:textId="77777777" w:rsidR="00F335B5" w:rsidRDefault="00F335B5" w:rsidP="00F335B5">
      <w:pPr>
        <w:pStyle w:val="Heading2"/>
      </w:pPr>
      <w:r>
        <w:t>Purpose</w:t>
      </w:r>
    </w:p>
    <w:p w14:paraId="5D907540" w14:textId="2AAFD24C" w:rsidR="00F335B5" w:rsidRDefault="00F335B5" w:rsidP="00F335B5">
      <w:r>
        <w:t>Assuming Clipping i</w:t>
      </w:r>
      <w:r w:rsidR="00F80553">
        <w:t>s not i</w:t>
      </w:r>
      <w:r>
        <w:t xml:space="preserve">n force, explore the positive weight region for </w:t>
      </w:r>
      <w:r w:rsidRPr="0041293A">
        <w:rPr>
          <w:smallCaps/>
        </w:rPr>
        <w:t>MajorityHelper</w:t>
      </w:r>
      <w:r>
        <w:t xml:space="preserve">, establishing values for which </w:t>
      </w:r>
      <w:r w:rsidRPr="0041293A">
        <w:rPr>
          <w:smallCaps/>
        </w:rPr>
        <w:t>MajorityHelper</w:t>
      </w:r>
      <w:r>
        <w:t xml:space="preserve"> hurts the </w:t>
      </w:r>
      <w:r w:rsidR="00F80553">
        <w:t xml:space="preserve">Majority </w:t>
      </w:r>
      <w:r>
        <w:t xml:space="preserve">candidate. </w:t>
      </w:r>
      <w:r w:rsidRPr="0041293A">
        <w:rPr>
          <w:smallCaps/>
        </w:rPr>
        <w:t>PreferMajority</w:t>
      </w:r>
      <w:r>
        <w:t xml:space="preserve"> and </w:t>
      </w:r>
      <w:r w:rsidRPr="0041293A">
        <w:rPr>
          <w:smallCaps/>
        </w:rPr>
        <w:t>PreferMinority</w:t>
      </w:r>
      <w:r>
        <w:t xml:space="preserve"> are set to yield 75/2</w:t>
      </w:r>
      <w:r w:rsidR="00677DB3">
        <w:t>5</w:t>
      </w:r>
      <w:r>
        <w:t xml:space="preserve"> probability for Input1; the graph plots the effects of </w:t>
      </w:r>
      <w:r w:rsidRPr="0041293A">
        <w:rPr>
          <w:smallCaps/>
        </w:rPr>
        <w:t>MajorityHelper</w:t>
      </w:r>
      <w:r>
        <w:t xml:space="preserve"> as its weight is varied.</w:t>
      </w:r>
      <w:r w:rsidR="00F11E5A">
        <w:t xml:space="preserve"> We find that </w:t>
      </w:r>
      <w:r w:rsidR="00F11E5A" w:rsidRPr="0041293A">
        <w:rPr>
          <w:smallCaps/>
        </w:rPr>
        <w:t>MajorityHelper</w:t>
      </w:r>
      <w:r w:rsidR="00F11E5A">
        <w:rPr>
          <w:smallCaps/>
        </w:rPr>
        <w:t xml:space="preserve"> </w:t>
      </w:r>
      <w:r w:rsidR="00F11E5A">
        <w:t>is a majority</w:t>
      </w:r>
      <w:r w:rsidR="00F10316">
        <w:t>-</w:t>
      </w:r>
      <w:r w:rsidR="00F11E5A">
        <w:t>hurter when its weight is less than 0.2</w:t>
      </w:r>
      <w:r w:rsidR="00940635">
        <w:t>14</w:t>
      </w:r>
      <w:r w:rsidR="00F11E5A">
        <w:t>.</w:t>
      </w:r>
    </w:p>
    <w:p w14:paraId="09EF086C" w14:textId="77777777" w:rsidR="00F335B5" w:rsidRDefault="00F335B5" w:rsidP="00F335B5"/>
    <w:p w14:paraId="3222C77D" w14:textId="77777777" w:rsidR="00F335B5" w:rsidRDefault="00F335B5" w:rsidP="00F335B5">
      <w:pPr>
        <w:pStyle w:val="Heading2"/>
      </w:pPr>
      <w:r>
        <w:t>File</w:t>
      </w:r>
    </w:p>
    <w:p w14:paraId="321948B8" w14:textId="2150268B" w:rsidR="00E249F2" w:rsidRPr="00EF5F51" w:rsidRDefault="00677DB3" w:rsidP="00E249F2">
      <w:r>
        <w:t>9</w:t>
      </w:r>
      <w:r w:rsidR="00E17F5A" w:rsidRPr="00E17F5A">
        <w:t>MajorityHelperAlsoHurtsMajorityCandidateWhenItHasASmallPositiveValue.xlsx</w:t>
      </w:r>
    </w:p>
    <w:p w14:paraId="430D06AB" w14:textId="77777777" w:rsidR="00E249F2" w:rsidRPr="005C425B" w:rsidRDefault="00E249F2" w:rsidP="00E249F2"/>
    <w:p w14:paraId="65C5B5AC" w14:textId="77777777" w:rsidR="005C425B" w:rsidRDefault="005C425B" w:rsidP="00EF5F51"/>
    <w:sectPr w:rsidR="005C425B" w:rsidSect="005C425B">
      <w:headerReference w:type="default" r:id="rId7"/>
      <w:pgSz w:w="12240" w:h="15840"/>
      <w:pgMar w:top="1440" w:right="1502" w:bottom="1440" w:left="15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E4CCDE" w14:textId="77777777" w:rsidR="003C44E4" w:rsidRDefault="003C44E4" w:rsidP="009B72C5">
      <w:r>
        <w:separator/>
      </w:r>
    </w:p>
  </w:endnote>
  <w:endnote w:type="continuationSeparator" w:id="0">
    <w:p w14:paraId="781EEFE4" w14:textId="77777777" w:rsidR="003C44E4" w:rsidRDefault="003C44E4" w:rsidP="009B72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FC18E988-7CF4-45F3-BD69-857DE7B6D447}"/>
    <w:embedBold r:id="rId2" w:fontKey="{941295BA-8294-4343-BCA9-67888F6F50CD}"/>
    <w:embedItalic r:id="rId3" w:fontKey="{FF3F9534-D464-4B67-93BC-4BF2173C4C06}"/>
    <w:embedBoldItalic r:id="rId4" w:fontKey="{8EDC1E37-9004-4434-A7F7-AFDCF279BA51}"/>
  </w:font>
  <w:font w:name="Wingdings">
    <w:panose1 w:val="05000000000000000000"/>
    <w:charset w:val="02"/>
    <w:family w:val="auto"/>
    <w:pitch w:val="variable"/>
    <w:sig w:usb0="00000000" w:usb1="10000000" w:usb2="00000000" w:usb3="00000000" w:csb0="80000000" w:csb1="00000000"/>
    <w:embedRegular r:id="rId5" w:fontKey="{6F6B2145-6E99-4492-8375-7ABD53D44795}"/>
  </w:font>
  <w:font w:name="Courier New">
    <w:panose1 w:val="02070309020205020404"/>
    <w:charset w:val="00"/>
    <w:family w:val="modern"/>
    <w:pitch w:val="fixed"/>
    <w:sig w:usb0="E0002EFF" w:usb1="C0007843" w:usb2="00000009" w:usb3="00000000" w:csb0="000001FF" w:csb1="00000000"/>
    <w:embedRegular r:id="rId6" w:fontKey="{CB33ADFB-F8BF-4E07-BD84-CECE15710908}"/>
  </w:font>
  <w:font w:name="Symbol">
    <w:panose1 w:val="05050102010706020507"/>
    <w:charset w:val="02"/>
    <w:family w:val="roman"/>
    <w:pitch w:val="variable"/>
    <w:sig w:usb0="00000000" w:usb1="10000000" w:usb2="00000000" w:usb3="00000000" w:csb0="80000000" w:csb1="00000000"/>
    <w:embedRegular r:id="rId7" w:fontKey="{AD6F381B-9513-4C66-A966-77E6E2E0A362}"/>
  </w:font>
  <w:font w:name="Consolas">
    <w:panose1 w:val="020B0609020204030204"/>
    <w:charset w:val="00"/>
    <w:family w:val="modern"/>
    <w:pitch w:val="fixed"/>
    <w:sig w:usb0="E00006FF" w:usb1="0000FCFF" w:usb2="00000001" w:usb3="00000000" w:csb0="0000019F" w:csb1="00000000"/>
    <w:embedRegular r:id="rId8" w:fontKey="{06CCC6B9-50D5-4994-A030-A295978AAEE8}"/>
  </w:font>
  <w:font w:name="Calibri Light">
    <w:panose1 w:val="020F0302020204030204"/>
    <w:charset w:val="00"/>
    <w:family w:val="swiss"/>
    <w:pitch w:val="variable"/>
    <w:sig w:usb0="E4002EFF" w:usb1="C000247B" w:usb2="00000009" w:usb3="00000000" w:csb0="000001FF" w:csb1="00000000"/>
    <w:embedRegular r:id="rId9" w:fontKey="{8E291513-4EBA-45F3-A878-C88CFAE7D88E}"/>
  </w:font>
  <w:font w:name="Calibri">
    <w:panose1 w:val="020F0502020204030204"/>
    <w:charset w:val="00"/>
    <w:family w:val="swiss"/>
    <w:pitch w:val="variable"/>
    <w:sig w:usb0="E4002EFF" w:usb1="C000247B" w:usb2="00000009" w:usb3="00000000" w:csb0="000001FF" w:csb1="00000000"/>
    <w:embedRegular r:id="rId10" w:fontKey="{77287803-D2A9-4D1A-9C26-EE3035D4BBD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B09C74" w14:textId="77777777" w:rsidR="003C44E4" w:rsidRDefault="003C44E4" w:rsidP="009B72C5">
      <w:r>
        <w:separator/>
      </w:r>
    </w:p>
  </w:footnote>
  <w:footnote w:type="continuationSeparator" w:id="0">
    <w:p w14:paraId="3D31379A" w14:textId="77777777" w:rsidR="003C44E4" w:rsidRDefault="003C44E4" w:rsidP="009B72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6174957"/>
      <w:docPartObj>
        <w:docPartGallery w:val="Page Numbers (Top of Page)"/>
        <w:docPartUnique/>
      </w:docPartObj>
    </w:sdtPr>
    <w:sdtEndPr>
      <w:rPr>
        <w:noProof/>
        <w:sz w:val="20"/>
        <w:szCs w:val="16"/>
      </w:rPr>
    </w:sdtEndPr>
    <w:sdtContent>
      <w:p w14:paraId="260A3FF3" w14:textId="5C95608C" w:rsidR="009B72C5" w:rsidRPr="009B72C5" w:rsidRDefault="009B72C5">
        <w:pPr>
          <w:pStyle w:val="Header"/>
          <w:jc w:val="right"/>
          <w:rPr>
            <w:sz w:val="20"/>
            <w:szCs w:val="16"/>
          </w:rPr>
        </w:pPr>
        <w:r w:rsidRPr="009B72C5">
          <w:rPr>
            <w:sz w:val="20"/>
            <w:szCs w:val="16"/>
          </w:rPr>
          <w:t xml:space="preserve">p. </w:t>
        </w:r>
        <w:r w:rsidRPr="009B72C5">
          <w:rPr>
            <w:sz w:val="20"/>
            <w:szCs w:val="16"/>
          </w:rPr>
          <w:fldChar w:fldCharType="begin"/>
        </w:r>
        <w:r w:rsidRPr="009B72C5">
          <w:rPr>
            <w:sz w:val="20"/>
            <w:szCs w:val="16"/>
          </w:rPr>
          <w:instrText xml:space="preserve"> PAGE   \* MERGEFORMAT </w:instrText>
        </w:r>
        <w:r w:rsidRPr="009B72C5">
          <w:rPr>
            <w:sz w:val="20"/>
            <w:szCs w:val="16"/>
          </w:rPr>
          <w:fldChar w:fldCharType="separate"/>
        </w:r>
        <w:r w:rsidRPr="009B72C5">
          <w:rPr>
            <w:noProof/>
            <w:sz w:val="20"/>
            <w:szCs w:val="16"/>
          </w:rPr>
          <w:t>2</w:t>
        </w:r>
        <w:r w:rsidRPr="009B72C5">
          <w:rPr>
            <w:noProof/>
            <w:sz w:val="20"/>
            <w:szCs w:val="16"/>
          </w:rPr>
          <w:fldChar w:fldCharType="end"/>
        </w:r>
      </w:p>
    </w:sdtContent>
  </w:sdt>
  <w:p w14:paraId="14DAD7B9" w14:textId="77777777" w:rsidR="009B72C5" w:rsidRDefault="009B72C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D37AAE76"/>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1ED04178"/>
    <w:multiLevelType w:val="multilevel"/>
    <w:tmpl w:val="C7E2E03A"/>
    <w:lvl w:ilvl="0">
      <w:start w:val="1"/>
      <w:numFmt w:val="decimal"/>
      <w:lvlText w:val="%1."/>
      <w:lvlJc w:val="left"/>
      <w:pPr>
        <w:tabs>
          <w:tab w:val="num" w:pos="576"/>
        </w:tabs>
        <w:ind w:left="576" w:firstLine="0"/>
      </w:pPr>
      <w:rPr>
        <w:rFonts w:hint="default"/>
      </w:rPr>
    </w:lvl>
    <w:lvl w:ilvl="1">
      <w:start w:val="1"/>
      <w:numFmt w:val="decimal"/>
      <w:lvlText w:val="%1.%2"/>
      <w:lvlJc w:val="left"/>
      <w:pPr>
        <w:tabs>
          <w:tab w:val="num" w:pos="576"/>
        </w:tabs>
        <w:ind w:left="576" w:firstLine="0"/>
      </w:pPr>
      <w:rPr>
        <w:rFonts w:hint="default"/>
      </w:rPr>
    </w:lvl>
    <w:lvl w:ilvl="2">
      <w:start w:val="1"/>
      <w:numFmt w:val="decimal"/>
      <w:lvlText w:val="%1.%2.%3"/>
      <w:lvlJc w:val="left"/>
      <w:pPr>
        <w:tabs>
          <w:tab w:val="num" w:pos="576"/>
        </w:tabs>
        <w:ind w:left="576" w:firstLine="0"/>
      </w:pPr>
      <w:rPr>
        <w:rFonts w:hint="default"/>
      </w:rPr>
    </w:lvl>
    <w:lvl w:ilvl="3">
      <w:start w:val="1"/>
      <w:numFmt w:val="decimal"/>
      <w:lvlText w:val="%1.%2.%3.%4"/>
      <w:lvlJc w:val="left"/>
      <w:pPr>
        <w:tabs>
          <w:tab w:val="num" w:pos="576"/>
        </w:tabs>
        <w:ind w:left="576" w:firstLine="0"/>
      </w:pPr>
      <w:rPr>
        <w:rFonts w:hint="default"/>
      </w:rPr>
    </w:lvl>
    <w:lvl w:ilvl="4">
      <w:start w:val="1"/>
      <w:numFmt w:val="decimal"/>
      <w:lvlText w:val="%1.%2.%3.%4.%5"/>
      <w:lvlJc w:val="left"/>
      <w:pPr>
        <w:tabs>
          <w:tab w:val="num" w:pos="576"/>
        </w:tabs>
        <w:ind w:left="576" w:firstLine="0"/>
      </w:pPr>
      <w:rPr>
        <w:rFonts w:hint="default"/>
      </w:rPr>
    </w:lvl>
    <w:lvl w:ilvl="5">
      <w:start w:val="1"/>
      <w:numFmt w:val="decimal"/>
      <w:lvlText w:val="%1.%2.%3.%4.%5.%6"/>
      <w:lvlJc w:val="left"/>
      <w:pPr>
        <w:tabs>
          <w:tab w:val="num" w:pos="576"/>
        </w:tabs>
        <w:ind w:left="576" w:firstLine="0"/>
      </w:pPr>
      <w:rPr>
        <w:rFonts w:hint="default"/>
      </w:rPr>
    </w:lvl>
    <w:lvl w:ilvl="6">
      <w:start w:val="1"/>
      <w:numFmt w:val="decimal"/>
      <w:lvlText w:val="%1.%2.%3.%4.%5.%6.%7"/>
      <w:lvlJc w:val="left"/>
      <w:pPr>
        <w:tabs>
          <w:tab w:val="num" w:pos="576"/>
        </w:tabs>
        <w:ind w:left="576" w:firstLine="0"/>
      </w:pPr>
      <w:rPr>
        <w:rFonts w:hint="default"/>
      </w:rPr>
    </w:lvl>
    <w:lvl w:ilvl="7">
      <w:start w:val="1"/>
      <w:numFmt w:val="decimal"/>
      <w:lvlText w:val="%1.%2.%3.%4.%5.%6.%7.%8"/>
      <w:lvlJc w:val="left"/>
      <w:pPr>
        <w:tabs>
          <w:tab w:val="num" w:pos="576"/>
        </w:tabs>
        <w:ind w:left="576" w:firstLine="0"/>
      </w:pPr>
      <w:rPr>
        <w:rFonts w:hint="default"/>
      </w:rPr>
    </w:lvl>
    <w:lvl w:ilvl="8">
      <w:start w:val="1"/>
      <w:numFmt w:val="decimal"/>
      <w:lvlText w:val="%1.%2.%3.%4.%5.%6.%7.%8.%9"/>
      <w:lvlJc w:val="left"/>
      <w:pPr>
        <w:tabs>
          <w:tab w:val="num" w:pos="576"/>
        </w:tabs>
        <w:ind w:left="576" w:firstLine="0"/>
      </w:pPr>
      <w:rPr>
        <w:rFonts w:hint="default"/>
      </w:rPr>
    </w:lvl>
  </w:abstractNum>
  <w:abstractNum w:abstractNumId="2" w15:restartNumberingAfterBreak="0">
    <w:nsid w:val="2256766F"/>
    <w:multiLevelType w:val="hybridMultilevel"/>
    <w:tmpl w:val="EF124034"/>
    <w:lvl w:ilvl="0" w:tplc="8D3483A6">
      <w:start w:val="1"/>
      <w:numFmt w:val="bullet"/>
      <w:lvlRestart w:val="0"/>
      <w:pStyle w:val="ArrowForSlides"/>
      <w:lvlText w:val=""/>
      <w:lvlJc w:val="left"/>
      <w:pPr>
        <w:tabs>
          <w:tab w:val="num" w:pos="2160"/>
        </w:tabs>
        <w:ind w:left="216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311F25E3"/>
    <w:multiLevelType w:val="hybridMultilevel"/>
    <w:tmpl w:val="52469BB8"/>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 w15:restartNumberingAfterBreak="0">
    <w:nsid w:val="31554F1B"/>
    <w:multiLevelType w:val="hybridMultilevel"/>
    <w:tmpl w:val="A1104DCA"/>
    <w:lvl w:ilvl="0" w:tplc="1E9E0A22">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5" w15:restartNumberingAfterBreak="0">
    <w:nsid w:val="4D6D0308"/>
    <w:multiLevelType w:val="hybridMultilevel"/>
    <w:tmpl w:val="A1104DCA"/>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1512" w:hanging="360"/>
      </w:pPr>
    </w:lvl>
    <w:lvl w:ilvl="2" w:tplc="FFFFFFFF" w:tentative="1">
      <w:start w:val="1"/>
      <w:numFmt w:val="lowerRoman"/>
      <w:lvlText w:val="%3."/>
      <w:lvlJc w:val="right"/>
      <w:pPr>
        <w:ind w:left="2232" w:hanging="180"/>
      </w:pPr>
    </w:lvl>
    <w:lvl w:ilvl="3" w:tplc="FFFFFFFF" w:tentative="1">
      <w:start w:val="1"/>
      <w:numFmt w:val="decimal"/>
      <w:lvlText w:val="%4."/>
      <w:lvlJc w:val="left"/>
      <w:pPr>
        <w:ind w:left="2952" w:hanging="360"/>
      </w:pPr>
    </w:lvl>
    <w:lvl w:ilvl="4" w:tplc="FFFFFFFF" w:tentative="1">
      <w:start w:val="1"/>
      <w:numFmt w:val="lowerLetter"/>
      <w:lvlText w:val="%5."/>
      <w:lvlJc w:val="left"/>
      <w:pPr>
        <w:ind w:left="3672" w:hanging="360"/>
      </w:pPr>
    </w:lvl>
    <w:lvl w:ilvl="5" w:tplc="FFFFFFFF" w:tentative="1">
      <w:start w:val="1"/>
      <w:numFmt w:val="lowerRoman"/>
      <w:lvlText w:val="%6."/>
      <w:lvlJc w:val="right"/>
      <w:pPr>
        <w:ind w:left="4392" w:hanging="180"/>
      </w:pPr>
    </w:lvl>
    <w:lvl w:ilvl="6" w:tplc="FFFFFFFF" w:tentative="1">
      <w:start w:val="1"/>
      <w:numFmt w:val="decimal"/>
      <w:lvlText w:val="%7."/>
      <w:lvlJc w:val="left"/>
      <w:pPr>
        <w:ind w:left="5112" w:hanging="360"/>
      </w:pPr>
    </w:lvl>
    <w:lvl w:ilvl="7" w:tplc="FFFFFFFF" w:tentative="1">
      <w:start w:val="1"/>
      <w:numFmt w:val="lowerLetter"/>
      <w:lvlText w:val="%8."/>
      <w:lvlJc w:val="left"/>
      <w:pPr>
        <w:ind w:left="5832" w:hanging="360"/>
      </w:pPr>
    </w:lvl>
    <w:lvl w:ilvl="8" w:tplc="FFFFFFFF" w:tentative="1">
      <w:start w:val="1"/>
      <w:numFmt w:val="lowerRoman"/>
      <w:lvlText w:val="%9."/>
      <w:lvlJc w:val="right"/>
      <w:pPr>
        <w:ind w:left="6552" w:hanging="180"/>
      </w:pPr>
    </w:lvl>
  </w:abstractNum>
  <w:abstractNum w:abstractNumId="6" w15:restartNumberingAfterBreak="0">
    <w:nsid w:val="51125EA5"/>
    <w:multiLevelType w:val="singleLevel"/>
    <w:tmpl w:val="65666388"/>
    <w:lvl w:ilvl="0">
      <w:start w:val="1"/>
      <w:numFmt w:val="bullet"/>
      <w:pStyle w:val="BulletedForSlides"/>
      <w:lvlText w:val="·"/>
      <w:legacy w:legacy="1" w:legacySpace="0" w:legacyIndent="288"/>
      <w:lvlJc w:val="left"/>
      <w:pPr>
        <w:ind w:left="288" w:hanging="288"/>
      </w:pPr>
      <w:rPr>
        <w:rFonts w:ascii="Symbol" w:hAnsi="Symbol" w:hint="default"/>
      </w:rPr>
    </w:lvl>
  </w:abstractNum>
  <w:abstractNum w:abstractNumId="7" w15:restartNumberingAfterBreak="0">
    <w:nsid w:val="5905672B"/>
    <w:multiLevelType w:val="hybridMultilevel"/>
    <w:tmpl w:val="A1104DCA"/>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1512" w:hanging="360"/>
      </w:pPr>
    </w:lvl>
    <w:lvl w:ilvl="2" w:tplc="FFFFFFFF" w:tentative="1">
      <w:start w:val="1"/>
      <w:numFmt w:val="lowerRoman"/>
      <w:lvlText w:val="%3."/>
      <w:lvlJc w:val="right"/>
      <w:pPr>
        <w:ind w:left="2232" w:hanging="180"/>
      </w:pPr>
    </w:lvl>
    <w:lvl w:ilvl="3" w:tplc="FFFFFFFF" w:tentative="1">
      <w:start w:val="1"/>
      <w:numFmt w:val="decimal"/>
      <w:lvlText w:val="%4."/>
      <w:lvlJc w:val="left"/>
      <w:pPr>
        <w:ind w:left="2952" w:hanging="360"/>
      </w:pPr>
    </w:lvl>
    <w:lvl w:ilvl="4" w:tplc="FFFFFFFF" w:tentative="1">
      <w:start w:val="1"/>
      <w:numFmt w:val="lowerLetter"/>
      <w:lvlText w:val="%5."/>
      <w:lvlJc w:val="left"/>
      <w:pPr>
        <w:ind w:left="3672" w:hanging="360"/>
      </w:pPr>
    </w:lvl>
    <w:lvl w:ilvl="5" w:tplc="FFFFFFFF" w:tentative="1">
      <w:start w:val="1"/>
      <w:numFmt w:val="lowerRoman"/>
      <w:lvlText w:val="%6."/>
      <w:lvlJc w:val="right"/>
      <w:pPr>
        <w:ind w:left="4392" w:hanging="180"/>
      </w:pPr>
    </w:lvl>
    <w:lvl w:ilvl="6" w:tplc="FFFFFFFF" w:tentative="1">
      <w:start w:val="1"/>
      <w:numFmt w:val="decimal"/>
      <w:lvlText w:val="%7."/>
      <w:lvlJc w:val="left"/>
      <w:pPr>
        <w:ind w:left="5112" w:hanging="360"/>
      </w:pPr>
    </w:lvl>
    <w:lvl w:ilvl="7" w:tplc="FFFFFFFF" w:tentative="1">
      <w:start w:val="1"/>
      <w:numFmt w:val="lowerLetter"/>
      <w:lvlText w:val="%8."/>
      <w:lvlJc w:val="left"/>
      <w:pPr>
        <w:ind w:left="5832" w:hanging="360"/>
      </w:pPr>
    </w:lvl>
    <w:lvl w:ilvl="8" w:tplc="FFFFFFFF" w:tentative="1">
      <w:start w:val="1"/>
      <w:numFmt w:val="lowerRoman"/>
      <w:lvlText w:val="%9."/>
      <w:lvlJc w:val="right"/>
      <w:pPr>
        <w:ind w:left="6552" w:hanging="180"/>
      </w:pPr>
    </w:lvl>
  </w:abstractNum>
  <w:abstractNum w:abstractNumId="8" w15:restartNumberingAfterBreak="0">
    <w:nsid w:val="64D04EEA"/>
    <w:multiLevelType w:val="multilevel"/>
    <w:tmpl w:val="F308FFFA"/>
    <w:lvl w:ilvl="0">
      <w:start w:val="1"/>
      <w:numFmt w:val="decimal"/>
      <w:lvlText w:val="%1."/>
      <w:lvlJc w:val="left"/>
      <w:pPr>
        <w:tabs>
          <w:tab w:val="num" w:pos="0"/>
        </w:tabs>
        <w:ind w:left="0" w:firstLine="0"/>
      </w:pPr>
      <w:rPr>
        <w:rFonts w:hint="default"/>
      </w:rPr>
    </w:lvl>
    <w:lvl w:ilvl="1">
      <w:start w:val="1"/>
      <w:numFmt w:val="decimal"/>
      <w:pStyle w:val="StyleHeading2Left025Firstline01"/>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num w:numId="1">
    <w:abstractNumId w:val="0"/>
  </w:num>
  <w:num w:numId="2">
    <w:abstractNumId w:val="0"/>
  </w:num>
  <w:num w:numId="3">
    <w:abstractNumId w:val="0"/>
  </w:num>
  <w:num w:numId="4">
    <w:abstractNumId w:val="0"/>
  </w:num>
  <w:num w:numId="5">
    <w:abstractNumId w:val="6"/>
  </w:num>
  <w:num w:numId="6">
    <w:abstractNumId w:val="2"/>
  </w:num>
  <w:num w:numId="7">
    <w:abstractNumId w:val="6"/>
  </w:num>
  <w:num w:numId="8">
    <w:abstractNumId w:val="8"/>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1"/>
  </w:num>
  <w:num w:numId="18">
    <w:abstractNumId w:val="1"/>
  </w:num>
  <w:num w:numId="19">
    <w:abstractNumId w:val="0"/>
  </w:num>
  <w:num w:numId="20">
    <w:abstractNumId w:val="0"/>
  </w:num>
  <w:num w:numId="21">
    <w:abstractNumId w:val="3"/>
  </w:num>
  <w:num w:numId="22">
    <w:abstractNumId w:val="4"/>
  </w:num>
  <w:num w:numId="23">
    <w:abstractNumId w:val="7"/>
  </w:num>
  <w:num w:numId="24">
    <w:abstractNumId w:val="5"/>
  </w:num>
  <w:num w:numId="25">
    <w:abstractNumId w:val="0"/>
  </w:num>
  <w:num w:numId="26">
    <w:abstractNumId w:val="0"/>
  </w:num>
  <w:num w:numId="27">
    <w:abstractNumId w:val="0"/>
  </w:num>
  <w:num w:numId="28">
    <w:abstractNumId w:val="0"/>
  </w:num>
  <w:num w:numId="29">
    <w:abstractNumId w:val="0"/>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TrueTypeFonts/>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2C90"/>
    <w:rsid w:val="00006E6E"/>
    <w:rsid w:val="000163C9"/>
    <w:rsid w:val="000341E4"/>
    <w:rsid w:val="0004182B"/>
    <w:rsid w:val="0006548E"/>
    <w:rsid w:val="0006750E"/>
    <w:rsid w:val="000719CC"/>
    <w:rsid w:val="00072A4F"/>
    <w:rsid w:val="0009391B"/>
    <w:rsid w:val="00096EC6"/>
    <w:rsid w:val="000A401F"/>
    <w:rsid w:val="000A55DA"/>
    <w:rsid w:val="000B290D"/>
    <w:rsid w:val="000B3264"/>
    <w:rsid w:val="000B3E04"/>
    <w:rsid w:val="000C46DE"/>
    <w:rsid w:val="000C4C1F"/>
    <w:rsid w:val="000E68F3"/>
    <w:rsid w:val="000F6AA2"/>
    <w:rsid w:val="000F6D4E"/>
    <w:rsid w:val="00113F5D"/>
    <w:rsid w:val="00114C42"/>
    <w:rsid w:val="00122944"/>
    <w:rsid w:val="00122E77"/>
    <w:rsid w:val="0012416D"/>
    <w:rsid w:val="001316AD"/>
    <w:rsid w:val="001417B5"/>
    <w:rsid w:val="00142EBC"/>
    <w:rsid w:val="001432D0"/>
    <w:rsid w:val="0014766A"/>
    <w:rsid w:val="00153286"/>
    <w:rsid w:val="001537F2"/>
    <w:rsid w:val="00155C33"/>
    <w:rsid w:val="001566DA"/>
    <w:rsid w:val="001652B7"/>
    <w:rsid w:val="00181EE1"/>
    <w:rsid w:val="001847FC"/>
    <w:rsid w:val="0019182B"/>
    <w:rsid w:val="00191CDB"/>
    <w:rsid w:val="00192320"/>
    <w:rsid w:val="0019635C"/>
    <w:rsid w:val="001A79A0"/>
    <w:rsid w:val="001B0D93"/>
    <w:rsid w:val="001B174A"/>
    <w:rsid w:val="001B631A"/>
    <w:rsid w:val="001C113A"/>
    <w:rsid w:val="001D1321"/>
    <w:rsid w:val="001D195E"/>
    <w:rsid w:val="001D2CE4"/>
    <w:rsid w:val="001D51DD"/>
    <w:rsid w:val="001E07C1"/>
    <w:rsid w:val="001E1C92"/>
    <w:rsid w:val="001E3575"/>
    <w:rsid w:val="001F0CFB"/>
    <w:rsid w:val="001F122A"/>
    <w:rsid w:val="001F789B"/>
    <w:rsid w:val="00201005"/>
    <w:rsid w:val="00201A58"/>
    <w:rsid w:val="00202255"/>
    <w:rsid w:val="0021021B"/>
    <w:rsid w:val="00213EC8"/>
    <w:rsid w:val="00221EEB"/>
    <w:rsid w:val="00223D4A"/>
    <w:rsid w:val="0023745B"/>
    <w:rsid w:val="00244783"/>
    <w:rsid w:val="00247639"/>
    <w:rsid w:val="00266D74"/>
    <w:rsid w:val="00272C2B"/>
    <w:rsid w:val="002925E5"/>
    <w:rsid w:val="00294DDE"/>
    <w:rsid w:val="002A2FCB"/>
    <w:rsid w:val="002B1D07"/>
    <w:rsid w:val="002B6459"/>
    <w:rsid w:val="002C0ECF"/>
    <w:rsid w:val="002C12DB"/>
    <w:rsid w:val="002C1A55"/>
    <w:rsid w:val="002C1FD6"/>
    <w:rsid w:val="002C3FFA"/>
    <w:rsid w:val="002D05C7"/>
    <w:rsid w:val="002D1DA8"/>
    <w:rsid w:val="002D2B75"/>
    <w:rsid w:val="002D33F8"/>
    <w:rsid w:val="002D4438"/>
    <w:rsid w:val="002D5EA7"/>
    <w:rsid w:val="002E1CDA"/>
    <w:rsid w:val="002F033D"/>
    <w:rsid w:val="002F2FF3"/>
    <w:rsid w:val="002F6D6D"/>
    <w:rsid w:val="0030053B"/>
    <w:rsid w:val="003035EF"/>
    <w:rsid w:val="00306636"/>
    <w:rsid w:val="00307F95"/>
    <w:rsid w:val="003125ED"/>
    <w:rsid w:val="00314A23"/>
    <w:rsid w:val="003237FB"/>
    <w:rsid w:val="003306F3"/>
    <w:rsid w:val="00332BCC"/>
    <w:rsid w:val="00335918"/>
    <w:rsid w:val="0034015A"/>
    <w:rsid w:val="00341589"/>
    <w:rsid w:val="0034249E"/>
    <w:rsid w:val="00342C76"/>
    <w:rsid w:val="00347EBD"/>
    <w:rsid w:val="00357E90"/>
    <w:rsid w:val="003776F5"/>
    <w:rsid w:val="00381A74"/>
    <w:rsid w:val="003852D6"/>
    <w:rsid w:val="003979EA"/>
    <w:rsid w:val="003A440E"/>
    <w:rsid w:val="003B2E58"/>
    <w:rsid w:val="003C34A6"/>
    <w:rsid w:val="003C44E4"/>
    <w:rsid w:val="003C7BEF"/>
    <w:rsid w:val="003C7CA1"/>
    <w:rsid w:val="003D0AF0"/>
    <w:rsid w:val="003D7130"/>
    <w:rsid w:val="003E0A58"/>
    <w:rsid w:val="003E2374"/>
    <w:rsid w:val="003E4406"/>
    <w:rsid w:val="003E6039"/>
    <w:rsid w:val="003F2907"/>
    <w:rsid w:val="003F2CCE"/>
    <w:rsid w:val="003F40E1"/>
    <w:rsid w:val="003F5875"/>
    <w:rsid w:val="003F68DD"/>
    <w:rsid w:val="0041293A"/>
    <w:rsid w:val="00413323"/>
    <w:rsid w:val="00413BB8"/>
    <w:rsid w:val="00421A84"/>
    <w:rsid w:val="00425AD6"/>
    <w:rsid w:val="0043769B"/>
    <w:rsid w:val="00440153"/>
    <w:rsid w:val="00443844"/>
    <w:rsid w:val="00453C29"/>
    <w:rsid w:val="004614FC"/>
    <w:rsid w:val="004722CD"/>
    <w:rsid w:val="00480028"/>
    <w:rsid w:val="00490931"/>
    <w:rsid w:val="00492309"/>
    <w:rsid w:val="00494E58"/>
    <w:rsid w:val="00497A25"/>
    <w:rsid w:val="004B04B8"/>
    <w:rsid w:val="004C4EDF"/>
    <w:rsid w:val="004C7ABF"/>
    <w:rsid w:val="004E1185"/>
    <w:rsid w:val="004E1629"/>
    <w:rsid w:val="004E57D4"/>
    <w:rsid w:val="004F020F"/>
    <w:rsid w:val="004F264B"/>
    <w:rsid w:val="00506D45"/>
    <w:rsid w:val="0051408C"/>
    <w:rsid w:val="0052329D"/>
    <w:rsid w:val="00532193"/>
    <w:rsid w:val="00533330"/>
    <w:rsid w:val="0053541A"/>
    <w:rsid w:val="00536236"/>
    <w:rsid w:val="005364AE"/>
    <w:rsid w:val="00536A0D"/>
    <w:rsid w:val="00547CE0"/>
    <w:rsid w:val="00550356"/>
    <w:rsid w:val="0055342B"/>
    <w:rsid w:val="00556B42"/>
    <w:rsid w:val="005745D3"/>
    <w:rsid w:val="005777EB"/>
    <w:rsid w:val="0058129B"/>
    <w:rsid w:val="00585253"/>
    <w:rsid w:val="00586916"/>
    <w:rsid w:val="00592031"/>
    <w:rsid w:val="005975C8"/>
    <w:rsid w:val="005A73F9"/>
    <w:rsid w:val="005B3EB3"/>
    <w:rsid w:val="005B6E75"/>
    <w:rsid w:val="005C28B8"/>
    <w:rsid w:val="005C3A5B"/>
    <w:rsid w:val="005C425B"/>
    <w:rsid w:val="005D02C1"/>
    <w:rsid w:val="005E68A6"/>
    <w:rsid w:val="005F5313"/>
    <w:rsid w:val="005F5DA2"/>
    <w:rsid w:val="0060097B"/>
    <w:rsid w:val="006100EA"/>
    <w:rsid w:val="006201F9"/>
    <w:rsid w:val="00620C6F"/>
    <w:rsid w:val="00627DE6"/>
    <w:rsid w:val="00643490"/>
    <w:rsid w:val="00651CA4"/>
    <w:rsid w:val="00655252"/>
    <w:rsid w:val="00655CA3"/>
    <w:rsid w:val="00664DEC"/>
    <w:rsid w:val="00672291"/>
    <w:rsid w:val="00677696"/>
    <w:rsid w:val="00677DB3"/>
    <w:rsid w:val="0068004D"/>
    <w:rsid w:val="00680BF9"/>
    <w:rsid w:val="006859B6"/>
    <w:rsid w:val="00692217"/>
    <w:rsid w:val="006967D0"/>
    <w:rsid w:val="00697F40"/>
    <w:rsid w:val="006A7F81"/>
    <w:rsid w:val="006B128C"/>
    <w:rsid w:val="006C35F0"/>
    <w:rsid w:val="006C695F"/>
    <w:rsid w:val="006D167F"/>
    <w:rsid w:val="006E0BC1"/>
    <w:rsid w:val="006F0B80"/>
    <w:rsid w:val="006F6F9B"/>
    <w:rsid w:val="007027C5"/>
    <w:rsid w:val="00702D80"/>
    <w:rsid w:val="00707F06"/>
    <w:rsid w:val="00714E49"/>
    <w:rsid w:val="007157FE"/>
    <w:rsid w:val="00720129"/>
    <w:rsid w:val="0072771E"/>
    <w:rsid w:val="00730651"/>
    <w:rsid w:val="00732C67"/>
    <w:rsid w:val="00743016"/>
    <w:rsid w:val="00743FE2"/>
    <w:rsid w:val="00745D4F"/>
    <w:rsid w:val="00757228"/>
    <w:rsid w:val="00757995"/>
    <w:rsid w:val="00771902"/>
    <w:rsid w:val="007768D1"/>
    <w:rsid w:val="007826E6"/>
    <w:rsid w:val="00785529"/>
    <w:rsid w:val="00787031"/>
    <w:rsid w:val="0079129B"/>
    <w:rsid w:val="007A5A21"/>
    <w:rsid w:val="007B56C2"/>
    <w:rsid w:val="007C1FAC"/>
    <w:rsid w:val="007C432A"/>
    <w:rsid w:val="007E08FC"/>
    <w:rsid w:val="007E3F86"/>
    <w:rsid w:val="007F3CF0"/>
    <w:rsid w:val="007F77E2"/>
    <w:rsid w:val="00801606"/>
    <w:rsid w:val="00827EAD"/>
    <w:rsid w:val="0083213C"/>
    <w:rsid w:val="00840B8D"/>
    <w:rsid w:val="008418E2"/>
    <w:rsid w:val="00851A54"/>
    <w:rsid w:val="00856A8D"/>
    <w:rsid w:val="00860EA0"/>
    <w:rsid w:val="0087125C"/>
    <w:rsid w:val="00877989"/>
    <w:rsid w:val="00886EF5"/>
    <w:rsid w:val="00892A69"/>
    <w:rsid w:val="008A36F5"/>
    <w:rsid w:val="008A71C2"/>
    <w:rsid w:val="008A731F"/>
    <w:rsid w:val="008C538B"/>
    <w:rsid w:val="008D0A11"/>
    <w:rsid w:val="008D2C10"/>
    <w:rsid w:val="008D55D3"/>
    <w:rsid w:val="008D7049"/>
    <w:rsid w:val="008E4C66"/>
    <w:rsid w:val="008F52E6"/>
    <w:rsid w:val="00900C83"/>
    <w:rsid w:val="009054C7"/>
    <w:rsid w:val="00905E47"/>
    <w:rsid w:val="00907D57"/>
    <w:rsid w:val="00910EB5"/>
    <w:rsid w:val="0091273B"/>
    <w:rsid w:val="0091625C"/>
    <w:rsid w:val="0091761F"/>
    <w:rsid w:val="00917C31"/>
    <w:rsid w:val="00927560"/>
    <w:rsid w:val="00932FB2"/>
    <w:rsid w:val="009403F3"/>
    <w:rsid w:val="00940635"/>
    <w:rsid w:val="009414B9"/>
    <w:rsid w:val="00943225"/>
    <w:rsid w:val="0096147A"/>
    <w:rsid w:val="00971357"/>
    <w:rsid w:val="00973031"/>
    <w:rsid w:val="00991EF3"/>
    <w:rsid w:val="00992B62"/>
    <w:rsid w:val="00993931"/>
    <w:rsid w:val="00994FDC"/>
    <w:rsid w:val="00995D43"/>
    <w:rsid w:val="009A2D8E"/>
    <w:rsid w:val="009A576E"/>
    <w:rsid w:val="009A61D2"/>
    <w:rsid w:val="009B5130"/>
    <w:rsid w:val="009B72C5"/>
    <w:rsid w:val="009C6239"/>
    <w:rsid w:val="009C6EB0"/>
    <w:rsid w:val="009D0755"/>
    <w:rsid w:val="009D4FBD"/>
    <w:rsid w:val="009D5410"/>
    <w:rsid w:val="009E0BBB"/>
    <w:rsid w:val="009E163C"/>
    <w:rsid w:val="009E5443"/>
    <w:rsid w:val="00A0145F"/>
    <w:rsid w:val="00A02C90"/>
    <w:rsid w:val="00A21B4A"/>
    <w:rsid w:val="00A21DB7"/>
    <w:rsid w:val="00A22B21"/>
    <w:rsid w:val="00A26468"/>
    <w:rsid w:val="00A42D6B"/>
    <w:rsid w:val="00A4681B"/>
    <w:rsid w:val="00A47E18"/>
    <w:rsid w:val="00A55F18"/>
    <w:rsid w:val="00A60254"/>
    <w:rsid w:val="00A62680"/>
    <w:rsid w:val="00A63C40"/>
    <w:rsid w:val="00A720E4"/>
    <w:rsid w:val="00A7305C"/>
    <w:rsid w:val="00A83F9B"/>
    <w:rsid w:val="00A85247"/>
    <w:rsid w:val="00A93118"/>
    <w:rsid w:val="00A93D83"/>
    <w:rsid w:val="00AA7B88"/>
    <w:rsid w:val="00AB44A3"/>
    <w:rsid w:val="00AB4637"/>
    <w:rsid w:val="00AD31A5"/>
    <w:rsid w:val="00AD4123"/>
    <w:rsid w:val="00AE2EDF"/>
    <w:rsid w:val="00AE59FD"/>
    <w:rsid w:val="00AF263E"/>
    <w:rsid w:val="00AF4616"/>
    <w:rsid w:val="00AF56EC"/>
    <w:rsid w:val="00B012C8"/>
    <w:rsid w:val="00B0220C"/>
    <w:rsid w:val="00B05ECC"/>
    <w:rsid w:val="00B06685"/>
    <w:rsid w:val="00B16037"/>
    <w:rsid w:val="00B20C29"/>
    <w:rsid w:val="00B22ED7"/>
    <w:rsid w:val="00B3588B"/>
    <w:rsid w:val="00B46900"/>
    <w:rsid w:val="00B53796"/>
    <w:rsid w:val="00B80363"/>
    <w:rsid w:val="00B86675"/>
    <w:rsid w:val="00B92E4F"/>
    <w:rsid w:val="00B93306"/>
    <w:rsid w:val="00BA1033"/>
    <w:rsid w:val="00BA1EAD"/>
    <w:rsid w:val="00BA580B"/>
    <w:rsid w:val="00BB248C"/>
    <w:rsid w:val="00BB6313"/>
    <w:rsid w:val="00BB6938"/>
    <w:rsid w:val="00BB6D04"/>
    <w:rsid w:val="00BC6E37"/>
    <w:rsid w:val="00BC74C4"/>
    <w:rsid w:val="00BC7F60"/>
    <w:rsid w:val="00BD511B"/>
    <w:rsid w:val="00BD7892"/>
    <w:rsid w:val="00BF0183"/>
    <w:rsid w:val="00BF054B"/>
    <w:rsid w:val="00BF7C9F"/>
    <w:rsid w:val="00C0251C"/>
    <w:rsid w:val="00C0685F"/>
    <w:rsid w:val="00C073E9"/>
    <w:rsid w:val="00C174CD"/>
    <w:rsid w:val="00C21A3D"/>
    <w:rsid w:val="00C2670F"/>
    <w:rsid w:val="00C27713"/>
    <w:rsid w:val="00C4580A"/>
    <w:rsid w:val="00C46675"/>
    <w:rsid w:val="00C47777"/>
    <w:rsid w:val="00C47EA1"/>
    <w:rsid w:val="00C56834"/>
    <w:rsid w:val="00C62BB7"/>
    <w:rsid w:val="00C73FB3"/>
    <w:rsid w:val="00C751C7"/>
    <w:rsid w:val="00C77890"/>
    <w:rsid w:val="00C90A60"/>
    <w:rsid w:val="00CB424C"/>
    <w:rsid w:val="00CC1A9F"/>
    <w:rsid w:val="00CC483A"/>
    <w:rsid w:val="00CC7FA9"/>
    <w:rsid w:val="00CD54EC"/>
    <w:rsid w:val="00CE259D"/>
    <w:rsid w:val="00CE6924"/>
    <w:rsid w:val="00CF2EE2"/>
    <w:rsid w:val="00D0187C"/>
    <w:rsid w:val="00D20EDB"/>
    <w:rsid w:val="00D32A2E"/>
    <w:rsid w:val="00D505DE"/>
    <w:rsid w:val="00D54A9F"/>
    <w:rsid w:val="00D61595"/>
    <w:rsid w:val="00D65E3E"/>
    <w:rsid w:val="00D66CF7"/>
    <w:rsid w:val="00D70AEE"/>
    <w:rsid w:val="00D71B53"/>
    <w:rsid w:val="00D74CB6"/>
    <w:rsid w:val="00D80429"/>
    <w:rsid w:val="00D8052C"/>
    <w:rsid w:val="00DA58B2"/>
    <w:rsid w:val="00DA59AE"/>
    <w:rsid w:val="00DB25BC"/>
    <w:rsid w:val="00DC2816"/>
    <w:rsid w:val="00DC3A19"/>
    <w:rsid w:val="00DC4E4F"/>
    <w:rsid w:val="00DC783A"/>
    <w:rsid w:val="00DD4587"/>
    <w:rsid w:val="00DD58CE"/>
    <w:rsid w:val="00DE316B"/>
    <w:rsid w:val="00DE5A02"/>
    <w:rsid w:val="00DF6531"/>
    <w:rsid w:val="00E0385C"/>
    <w:rsid w:val="00E03AA4"/>
    <w:rsid w:val="00E0574F"/>
    <w:rsid w:val="00E0643E"/>
    <w:rsid w:val="00E12A1C"/>
    <w:rsid w:val="00E12BEC"/>
    <w:rsid w:val="00E17F5A"/>
    <w:rsid w:val="00E249F2"/>
    <w:rsid w:val="00E30067"/>
    <w:rsid w:val="00E439D1"/>
    <w:rsid w:val="00E44DEB"/>
    <w:rsid w:val="00E45720"/>
    <w:rsid w:val="00E45AEC"/>
    <w:rsid w:val="00E47EDE"/>
    <w:rsid w:val="00E50928"/>
    <w:rsid w:val="00E82A8A"/>
    <w:rsid w:val="00E950C2"/>
    <w:rsid w:val="00E96B19"/>
    <w:rsid w:val="00EC3788"/>
    <w:rsid w:val="00EC3B20"/>
    <w:rsid w:val="00EC40A8"/>
    <w:rsid w:val="00EC7460"/>
    <w:rsid w:val="00ED0EEE"/>
    <w:rsid w:val="00EE379C"/>
    <w:rsid w:val="00EE46A7"/>
    <w:rsid w:val="00EE5A16"/>
    <w:rsid w:val="00EF0591"/>
    <w:rsid w:val="00EF1929"/>
    <w:rsid w:val="00EF5706"/>
    <w:rsid w:val="00EF5F51"/>
    <w:rsid w:val="00EF633D"/>
    <w:rsid w:val="00F006F0"/>
    <w:rsid w:val="00F02E40"/>
    <w:rsid w:val="00F06BE0"/>
    <w:rsid w:val="00F10316"/>
    <w:rsid w:val="00F11E5A"/>
    <w:rsid w:val="00F335B5"/>
    <w:rsid w:val="00F47402"/>
    <w:rsid w:val="00F47A32"/>
    <w:rsid w:val="00F6514A"/>
    <w:rsid w:val="00F71A1A"/>
    <w:rsid w:val="00F77060"/>
    <w:rsid w:val="00F7713A"/>
    <w:rsid w:val="00F803B0"/>
    <w:rsid w:val="00F80553"/>
    <w:rsid w:val="00F81983"/>
    <w:rsid w:val="00F827CF"/>
    <w:rsid w:val="00F908D0"/>
    <w:rsid w:val="00F90C57"/>
    <w:rsid w:val="00F95F91"/>
    <w:rsid w:val="00F96D0B"/>
    <w:rsid w:val="00FA07CE"/>
    <w:rsid w:val="00FA0810"/>
    <w:rsid w:val="00FA2CD9"/>
    <w:rsid w:val="00FA56F9"/>
    <w:rsid w:val="00FB5930"/>
    <w:rsid w:val="00FC6E06"/>
    <w:rsid w:val="00FD1043"/>
    <w:rsid w:val="00FD2892"/>
    <w:rsid w:val="00FE5726"/>
    <w:rsid w:val="00FE7B9C"/>
    <w:rsid w:val="00FF2257"/>
    <w:rsid w:val="00FF70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E5BD04"/>
  <w15:chartTrackingRefBased/>
  <w15:docId w15:val="{545D8FA7-B9AD-4B75-89A3-AFF727148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027C5"/>
    <w:pPr>
      <w:ind w:firstLine="432"/>
    </w:pPr>
    <w:rPr>
      <w:sz w:val="24"/>
    </w:rPr>
  </w:style>
  <w:style w:type="paragraph" w:styleId="Heading1">
    <w:name w:val="heading 1"/>
    <w:basedOn w:val="Normal"/>
    <w:next w:val="Normal"/>
    <w:qFormat/>
    <w:rsid w:val="0014766A"/>
    <w:pPr>
      <w:keepNext/>
      <w:numPr>
        <w:numId w:val="20"/>
      </w:numPr>
      <w:tabs>
        <w:tab w:val="left" w:pos="432"/>
      </w:tabs>
      <w:spacing w:after="240"/>
      <w:outlineLvl w:val="0"/>
    </w:pPr>
    <w:rPr>
      <w:b/>
    </w:rPr>
  </w:style>
  <w:style w:type="paragraph" w:styleId="Heading2">
    <w:name w:val="heading 2"/>
    <w:basedOn w:val="Normal"/>
    <w:next w:val="Normal"/>
    <w:autoRedefine/>
    <w:qFormat/>
    <w:rsid w:val="0014766A"/>
    <w:pPr>
      <w:keepNext/>
      <w:numPr>
        <w:ilvl w:val="1"/>
        <w:numId w:val="20"/>
      </w:numPr>
      <w:tabs>
        <w:tab w:val="left" w:pos="432"/>
      </w:tabs>
      <w:spacing w:after="240"/>
      <w:ind w:firstLine="0"/>
      <w:outlineLvl w:val="1"/>
    </w:pPr>
    <w:rPr>
      <w:i/>
      <w:szCs w:val="24"/>
    </w:rPr>
  </w:style>
  <w:style w:type="paragraph" w:styleId="Heading3">
    <w:name w:val="heading 3"/>
    <w:next w:val="Normal"/>
    <w:qFormat/>
    <w:rsid w:val="0014766A"/>
    <w:pPr>
      <w:keepNext/>
      <w:numPr>
        <w:ilvl w:val="2"/>
        <w:numId w:val="20"/>
      </w:numPr>
      <w:spacing w:after="240"/>
      <w:outlineLvl w:val="2"/>
    </w:pPr>
    <w:rPr>
      <w:i/>
      <w:noProo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andoutHeader">
    <w:name w:val="Handout Header"/>
    <w:pPr>
      <w:tabs>
        <w:tab w:val="right" w:pos="9360"/>
      </w:tabs>
    </w:pPr>
    <w:rPr>
      <w:noProof/>
      <w:sz w:val="24"/>
    </w:rPr>
  </w:style>
  <w:style w:type="paragraph" w:styleId="Title">
    <w:name w:val="Title"/>
    <w:qFormat/>
    <w:pPr>
      <w:jc w:val="center"/>
    </w:pPr>
    <w:rPr>
      <w:noProof/>
      <w:kern w:val="28"/>
      <w:sz w:val="32"/>
    </w:rPr>
  </w:style>
  <w:style w:type="paragraph" w:customStyle="1" w:styleId="CenteredCapitals">
    <w:name w:val="CenteredCapitals"/>
    <w:basedOn w:val="Normal"/>
    <w:pPr>
      <w:spacing w:after="240"/>
      <w:jc w:val="center"/>
    </w:pPr>
    <w:rPr>
      <w:caps/>
    </w:rPr>
  </w:style>
  <w:style w:type="paragraph" w:styleId="TOC1">
    <w:name w:val="toc 1"/>
    <w:basedOn w:val="Normal"/>
    <w:next w:val="Normal"/>
    <w:semiHidden/>
    <w:pPr>
      <w:tabs>
        <w:tab w:val="right" w:pos="9360"/>
      </w:tabs>
      <w:ind w:firstLine="547"/>
    </w:pPr>
    <w:rPr>
      <w:b/>
    </w:rPr>
  </w:style>
  <w:style w:type="paragraph" w:styleId="TOC2">
    <w:name w:val="toc 2"/>
    <w:basedOn w:val="Normal"/>
    <w:next w:val="Normal"/>
    <w:semiHidden/>
    <w:pPr>
      <w:tabs>
        <w:tab w:val="right" w:pos="9360"/>
      </w:tabs>
      <w:ind w:left="245" w:firstLine="547"/>
    </w:pPr>
    <w:rPr>
      <w:i/>
    </w:rPr>
  </w:style>
  <w:style w:type="paragraph" w:styleId="FootnoteText">
    <w:name w:val="footnote text"/>
    <w:basedOn w:val="Normal"/>
    <w:semiHidden/>
    <w:pPr>
      <w:spacing w:after="120"/>
      <w:ind w:firstLine="576"/>
    </w:pPr>
    <w:rPr>
      <w:sz w:val="20"/>
    </w:rPr>
  </w:style>
  <w:style w:type="paragraph" w:customStyle="1" w:styleId="HandoutHeader0">
    <w:name w:val="HandoutHeader"/>
    <w:basedOn w:val="Normal"/>
    <w:next w:val="Normal"/>
    <w:pPr>
      <w:keepNext/>
      <w:tabs>
        <w:tab w:val="right" w:pos="9360"/>
      </w:tabs>
      <w:ind w:firstLine="0"/>
    </w:pPr>
  </w:style>
  <w:style w:type="character" w:styleId="Hyperlink">
    <w:name w:val="Hyperlink"/>
    <w:basedOn w:val="DefaultParagraphFont"/>
    <w:rPr>
      <w:color w:val="auto"/>
      <w:u w:val="none"/>
    </w:rPr>
  </w:style>
  <w:style w:type="paragraph" w:customStyle="1" w:styleId="BulletedForSlides">
    <w:name w:val="BulletedForSlides"/>
    <w:basedOn w:val="Normal"/>
    <w:rsid w:val="00EC40A8"/>
    <w:pPr>
      <w:numPr>
        <w:numId w:val="7"/>
      </w:numPr>
      <w:spacing w:after="240"/>
    </w:pPr>
    <w:rPr>
      <w:sz w:val="52"/>
    </w:rPr>
  </w:style>
  <w:style w:type="paragraph" w:customStyle="1" w:styleId="ArrowForSlides">
    <w:name w:val="ArrowForSlides"/>
    <w:basedOn w:val="Normal"/>
    <w:rsid w:val="00EC40A8"/>
    <w:pPr>
      <w:numPr>
        <w:numId w:val="6"/>
      </w:numPr>
    </w:pPr>
    <w:rPr>
      <w:sz w:val="52"/>
    </w:rPr>
  </w:style>
  <w:style w:type="paragraph" w:customStyle="1" w:styleId="StyleHeading2Left025Firstline01">
    <w:name w:val="Style Heading 2 + Left:  0.25&quot; First line:  0&quot;1"/>
    <w:basedOn w:val="Heading2"/>
    <w:rsid w:val="00A42D6B"/>
    <w:pPr>
      <w:numPr>
        <w:numId w:val="8"/>
      </w:numPr>
      <w:spacing w:after="360"/>
    </w:pPr>
    <w:rPr>
      <w:b/>
      <w:bCs/>
      <w:iCs/>
      <w:color w:val="0000FF"/>
      <w:sz w:val="60"/>
      <w:szCs w:val="60"/>
    </w:rPr>
  </w:style>
  <w:style w:type="paragraph" w:styleId="PlainText">
    <w:name w:val="Plain Text"/>
    <w:basedOn w:val="Normal"/>
    <w:link w:val="PlainTextChar"/>
    <w:rsid w:val="005C425B"/>
    <w:rPr>
      <w:rFonts w:ascii="Consolas" w:hAnsi="Consolas"/>
      <w:sz w:val="21"/>
      <w:szCs w:val="21"/>
    </w:rPr>
  </w:style>
  <w:style w:type="character" w:customStyle="1" w:styleId="PlainTextChar">
    <w:name w:val="Plain Text Char"/>
    <w:basedOn w:val="DefaultParagraphFont"/>
    <w:link w:val="PlainText"/>
    <w:rsid w:val="005C425B"/>
    <w:rPr>
      <w:rFonts w:ascii="Consolas" w:hAnsi="Consolas"/>
      <w:sz w:val="21"/>
      <w:szCs w:val="21"/>
    </w:rPr>
  </w:style>
  <w:style w:type="paragraph" w:styleId="ListParagraph">
    <w:name w:val="List Paragraph"/>
    <w:basedOn w:val="Normal"/>
    <w:uiPriority w:val="34"/>
    <w:qFormat/>
    <w:rsid w:val="002C12DB"/>
    <w:pPr>
      <w:ind w:left="720"/>
      <w:contextualSpacing/>
    </w:pPr>
  </w:style>
  <w:style w:type="paragraph" w:styleId="Header">
    <w:name w:val="header"/>
    <w:basedOn w:val="Normal"/>
    <w:link w:val="HeaderChar"/>
    <w:uiPriority w:val="99"/>
    <w:rsid w:val="009B72C5"/>
    <w:pPr>
      <w:tabs>
        <w:tab w:val="center" w:pos="4680"/>
        <w:tab w:val="right" w:pos="9360"/>
      </w:tabs>
    </w:pPr>
  </w:style>
  <w:style w:type="character" w:customStyle="1" w:styleId="HeaderChar">
    <w:name w:val="Header Char"/>
    <w:basedOn w:val="DefaultParagraphFont"/>
    <w:link w:val="Header"/>
    <w:uiPriority w:val="99"/>
    <w:rsid w:val="009B72C5"/>
    <w:rPr>
      <w:sz w:val="24"/>
    </w:rPr>
  </w:style>
  <w:style w:type="paragraph" w:styleId="Footer">
    <w:name w:val="footer"/>
    <w:basedOn w:val="Normal"/>
    <w:link w:val="FooterChar"/>
    <w:rsid w:val="009B72C5"/>
    <w:pPr>
      <w:tabs>
        <w:tab w:val="center" w:pos="4680"/>
        <w:tab w:val="right" w:pos="9360"/>
      </w:tabs>
    </w:pPr>
  </w:style>
  <w:style w:type="character" w:customStyle="1" w:styleId="FooterChar">
    <w:name w:val="Footer Char"/>
    <w:basedOn w:val="DefaultParagraphFont"/>
    <w:link w:val="Footer"/>
    <w:rsid w:val="009B72C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590</TotalTime>
  <Pages>5</Pages>
  <Words>1399</Words>
  <Characters>7977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UCLA</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xx</dc:creator>
  <cp:keywords/>
  <dc:description/>
  <cp:lastModifiedBy>xx</cp:lastModifiedBy>
  <cp:revision>27</cp:revision>
  <cp:lastPrinted>2023-01-20T21:48:00Z</cp:lastPrinted>
  <dcterms:created xsi:type="dcterms:W3CDTF">2021-12-16T01:46:00Z</dcterms:created>
  <dcterms:modified xsi:type="dcterms:W3CDTF">2023-01-20T21:49:00Z</dcterms:modified>
</cp:coreProperties>
</file>